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870A7" w14:textId="59F6FB20" w:rsidR="00882691" w:rsidRPr="00973112" w:rsidRDefault="00E61A8B" w:rsidP="00CE3FF4">
      <w:pPr>
        <w:widowControl w:val="0"/>
        <w:autoSpaceDE w:val="0"/>
        <w:autoSpaceDN w:val="0"/>
        <w:adjustRightInd w:val="0"/>
        <w:spacing w:line="250" w:lineRule="auto"/>
        <w:jc w:val="center"/>
        <w:rPr>
          <w:rFonts w:asciiTheme="majorHAnsi" w:hAnsiTheme="majorHAnsi" w:cs="Times New Roman"/>
          <w:b/>
          <w:color w:val="000000"/>
          <w:sz w:val="28"/>
          <w:szCs w:val="28"/>
        </w:rPr>
      </w:pPr>
      <w:r>
        <w:rPr>
          <w:rFonts w:asciiTheme="majorHAnsi" w:hAnsiTheme="majorHAnsi" w:cs="Times New Roman"/>
          <w:b/>
          <w:noProof/>
          <w:color w:val="000000"/>
          <w:sz w:val="28"/>
          <w:szCs w:val="28"/>
          <w:lang w:val="de-DE"/>
        </w:rPr>
        <w:drawing>
          <wp:inline distT="0" distB="0" distL="0" distR="0" wp14:anchorId="730CEC37" wp14:editId="59F428FC">
            <wp:extent cx="1805940" cy="1169651"/>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YRP Logo colour HR.png"/>
                    <pic:cNvPicPr/>
                  </pic:nvPicPr>
                  <pic:blipFill>
                    <a:blip r:embed="rId8">
                      <a:extLst>
                        <a:ext uri="{28A0092B-C50C-407E-A947-70E740481C1C}">
                          <a14:useLocalDpi xmlns:a14="http://schemas.microsoft.com/office/drawing/2010/main" val="0"/>
                        </a:ext>
                      </a:extLst>
                    </a:blip>
                    <a:stretch>
                      <a:fillRect/>
                    </a:stretch>
                  </pic:blipFill>
                  <pic:spPr>
                    <a:xfrm>
                      <a:off x="0" y="0"/>
                      <a:ext cx="1808701" cy="1171439"/>
                    </a:xfrm>
                    <a:prstGeom prst="rect">
                      <a:avLst/>
                    </a:prstGeom>
                  </pic:spPr>
                </pic:pic>
              </a:graphicData>
            </a:graphic>
          </wp:inline>
        </w:drawing>
      </w:r>
    </w:p>
    <w:p w14:paraId="74E5F8FB" w14:textId="0395164B" w:rsidR="00931ADE" w:rsidRPr="00106AB0" w:rsidRDefault="00931ADE" w:rsidP="00D51ABE">
      <w:pPr>
        <w:widowControl w:val="0"/>
        <w:autoSpaceDE w:val="0"/>
        <w:autoSpaceDN w:val="0"/>
        <w:adjustRightInd w:val="0"/>
        <w:spacing w:before="240" w:line="276" w:lineRule="auto"/>
        <w:jc w:val="center"/>
        <w:rPr>
          <w:rFonts w:asciiTheme="majorHAnsi" w:hAnsiTheme="majorHAnsi" w:cs="Times New Roman"/>
          <w:b/>
          <w:color w:val="000000"/>
          <w:sz w:val="28"/>
          <w:szCs w:val="28"/>
        </w:rPr>
      </w:pPr>
      <w:r w:rsidRPr="00106AB0">
        <w:rPr>
          <w:rFonts w:asciiTheme="majorHAnsi" w:hAnsiTheme="majorHAnsi" w:cs="Times New Roman"/>
          <w:b/>
          <w:color w:val="000000"/>
          <w:sz w:val="28"/>
          <w:szCs w:val="28"/>
        </w:rPr>
        <w:t xml:space="preserve">International Year of Rangelands </w:t>
      </w:r>
      <w:r w:rsidR="00106AB0" w:rsidRPr="00106AB0">
        <w:rPr>
          <w:rFonts w:asciiTheme="majorHAnsi" w:hAnsiTheme="majorHAnsi" w:cs="Times New Roman"/>
          <w:b/>
          <w:color w:val="000000"/>
          <w:sz w:val="28"/>
          <w:szCs w:val="28"/>
        </w:rPr>
        <w:t>&amp;</w:t>
      </w:r>
      <w:r w:rsidRPr="00106AB0">
        <w:rPr>
          <w:rFonts w:asciiTheme="majorHAnsi" w:hAnsiTheme="majorHAnsi" w:cs="Times New Roman"/>
          <w:b/>
          <w:color w:val="000000"/>
          <w:sz w:val="28"/>
          <w:szCs w:val="28"/>
        </w:rPr>
        <w:t xml:space="preserve"> Pastoralists</w:t>
      </w:r>
      <w:r w:rsidR="00BF7310" w:rsidRPr="00106AB0">
        <w:rPr>
          <w:rFonts w:asciiTheme="majorHAnsi" w:hAnsiTheme="majorHAnsi" w:cs="Times New Roman"/>
          <w:b/>
          <w:color w:val="000000"/>
          <w:sz w:val="28"/>
          <w:szCs w:val="28"/>
        </w:rPr>
        <w:t xml:space="preserve"> (IYRP)</w:t>
      </w:r>
      <w:r w:rsidR="00E7549C" w:rsidRPr="00106AB0">
        <w:rPr>
          <w:rFonts w:asciiTheme="majorHAnsi" w:hAnsiTheme="majorHAnsi" w:cs="Times New Roman"/>
          <w:b/>
          <w:color w:val="000000"/>
          <w:sz w:val="28"/>
          <w:szCs w:val="28"/>
        </w:rPr>
        <w:t xml:space="preserve">: </w:t>
      </w:r>
      <w:r w:rsidR="00E7549C" w:rsidRPr="00106AB0">
        <w:rPr>
          <w:rFonts w:asciiTheme="majorHAnsi" w:hAnsiTheme="majorHAnsi" w:cs="Times New Roman"/>
          <w:b/>
          <w:color w:val="000000"/>
          <w:sz w:val="28"/>
          <w:szCs w:val="28"/>
        </w:rPr>
        <w:br/>
        <w:t>information for pastoralist organisations</w:t>
      </w:r>
    </w:p>
    <w:p w14:paraId="358DBE4E" w14:textId="77777777" w:rsidR="00BF7310" w:rsidRPr="00973112" w:rsidRDefault="00BF7310" w:rsidP="00CE3FF4">
      <w:pPr>
        <w:widowControl w:val="0"/>
        <w:autoSpaceDE w:val="0"/>
        <w:autoSpaceDN w:val="0"/>
        <w:adjustRightInd w:val="0"/>
        <w:spacing w:line="250" w:lineRule="auto"/>
        <w:rPr>
          <w:rFonts w:asciiTheme="majorHAnsi" w:hAnsiTheme="majorHAnsi" w:cs="Times New Roman"/>
          <w:color w:val="000000"/>
          <w:sz w:val="20"/>
          <w:szCs w:val="20"/>
        </w:rPr>
      </w:pPr>
    </w:p>
    <w:p w14:paraId="0B3EEFA5" w14:textId="38713C2B" w:rsidR="00162267" w:rsidRPr="005836B3" w:rsidRDefault="00EF201B" w:rsidP="005836B3">
      <w:pPr>
        <w:widowControl w:val="0"/>
        <w:autoSpaceDE w:val="0"/>
        <w:autoSpaceDN w:val="0"/>
        <w:adjustRightInd w:val="0"/>
        <w:spacing w:before="100" w:line="250" w:lineRule="auto"/>
        <w:rPr>
          <w:rFonts w:asciiTheme="majorHAnsi" w:hAnsiTheme="majorHAnsi" w:cs="Times New Roman"/>
          <w:i/>
          <w:sz w:val="21"/>
          <w:szCs w:val="21"/>
        </w:rPr>
      </w:pPr>
      <w:r w:rsidRPr="005836B3">
        <w:rPr>
          <w:rFonts w:asciiTheme="majorHAnsi" w:hAnsiTheme="majorHAnsi" w:cs="Times New Roman"/>
          <w:i/>
          <w:color w:val="000000"/>
          <w:sz w:val="21"/>
          <w:szCs w:val="21"/>
        </w:rPr>
        <w:t xml:space="preserve">In </w:t>
      </w:r>
      <w:r w:rsidR="005836B3" w:rsidRPr="005836B3">
        <w:rPr>
          <w:rFonts w:asciiTheme="majorHAnsi" w:hAnsiTheme="majorHAnsi" w:cs="Times New Roman"/>
          <w:i/>
          <w:color w:val="000000"/>
          <w:sz w:val="21"/>
          <w:szCs w:val="21"/>
        </w:rPr>
        <w:t>March 2022</w:t>
      </w:r>
      <w:r w:rsidR="00BF7310" w:rsidRPr="005836B3">
        <w:rPr>
          <w:rFonts w:asciiTheme="majorHAnsi" w:hAnsiTheme="majorHAnsi" w:cs="Times New Roman"/>
          <w:i/>
          <w:color w:val="000000"/>
          <w:sz w:val="21"/>
          <w:szCs w:val="21"/>
        </w:rPr>
        <w:t xml:space="preserve">, </w:t>
      </w:r>
      <w:r w:rsidR="005836B3" w:rsidRPr="005836B3">
        <w:rPr>
          <w:rFonts w:asciiTheme="majorHAnsi" w:hAnsiTheme="majorHAnsi" w:cs="Times New Roman"/>
          <w:i/>
          <w:color w:val="000000"/>
          <w:sz w:val="21"/>
          <w:szCs w:val="21"/>
        </w:rPr>
        <w:t xml:space="preserve">the United Nations (UN) declared 2026 </w:t>
      </w:r>
      <w:r w:rsidR="00AF267D">
        <w:rPr>
          <w:rFonts w:asciiTheme="majorHAnsi" w:hAnsiTheme="majorHAnsi" w:cs="Times New Roman"/>
          <w:i/>
          <w:color w:val="000000"/>
          <w:sz w:val="21"/>
          <w:szCs w:val="21"/>
        </w:rPr>
        <w:t>as</w:t>
      </w:r>
      <w:r w:rsidR="005836B3" w:rsidRPr="005836B3">
        <w:rPr>
          <w:rFonts w:asciiTheme="majorHAnsi" w:hAnsiTheme="majorHAnsi" w:cs="Times New Roman"/>
          <w:i/>
          <w:color w:val="000000"/>
          <w:sz w:val="21"/>
          <w:szCs w:val="21"/>
        </w:rPr>
        <w:t xml:space="preserve"> the International Year of Rangelands and Pastoralists (IYRP). This was originally proposed to the UN by </w:t>
      </w:r>
      <w:r w:rsidR="00BF7310" w:rsidRPr="005836B3">
        <w:rPr>
          <w:rFonts w:asciiTheme="majorHAnsi" w:hAnsiTheme="majorHAnsi" w:cs="Times New Roman"/>
          <w:i/>
          <w:color w:val="000000"/>
          <w:sz w:val="21"/>
          <w:szCs w:val="21"/>
        </w:rPr>
        <w:t xml:space="preserve">the Government of Mongolia – traditionally </w:t>
      </w:r>
      <w:r w:rsidR="00AE1B79" w:rsidRPr="005836B3">
        <w:rPr>
          <w:rFonts w:asciiTheme="majorHAnsi" w:hAnsiTheme="majorHAnsi" w:cs="Times New Roman"/>
          <w:i/>
          <w:color w:val="000000"/>
          <w:sz w:val="21"/>
          <w:szCs w:val="21"/>
        </w:rPr>
        <w:t xml:space="preserve">a country of </w:t>
      </w:r>
      <w:r w:rsidR="00BF7310" w:rsidRPr="005836B3">
        <w:rPr>
          <w:rFonts w:asciiTheme="majorHAnsi" w:hAnsiTheme="majorHAnsi" w:cs="Times New Roman"/>
          <w:i/>
          <w:color w:val="000000"/>
          <w:sz w:val="21"/>
          <w:szCs w:val="21"/>
        </w:rPr>
        <w:t>pastoralist</w:t>
      </w:r>
      <w:r w:rsidR="00AE1B79" w:rsidRPr="005836B3">
        <w:rPr>
          <w:rFonts w:asciiTheme="majorHAnsi" w:hAnsiTheme="majorHAnsi" w:cs="Times New Roman"/>
          <w:i/>
          <w:color w:val="000000"/>
          <w:sz w:val="21"/>
          <w:szCs w:val="21"/>
        </w:rPr>
        <w:t>s</w:t>
      </w:r>
      <w:r w:rsidR="00BF7310" w:rsidRPr="005836B3">
        <w:rPr>
          <w:rFonts w:asciiTheme="majorHAnsi" w:hAnsiTheme="majorHAnsi" w:cs="Times New Roman"/>
          <w:i/>
          <w:color w:val="000000"/>
          <w:sz w:val="21"/>
          <w:szCs w:val="21"/>
        </w:rPr>
        <w:t xml:space="preserve"> – </w:t>
      </w:r>
      <w:r w:rsidR="005836B3" w:rsidRPr="005836B3">
        <w:rPr>
          <w:rFonts w:asciiTheme="majorHAnsi" w:hAnsiTheme="majorHAnsi" w:cs="Times New Roman"/>
          <w:i/>
          <w:color w:val="000000"/>
          <w:sz w:val="21"/>
          <w:szCs w:val="21"/>
        </w:rPr>
        <w:t>and was supported by</w:t>
      </w:r>
      <w:r w:rsidR="00BF7310" w:rsidRPr="005836B3">
        <w:rPr>
          <w:rFonts w:asciiTheme="majorHAnsi" w:hAnsiTheme="majorHAnsi" w:cs="Times New Roman"/>
          <w:i/>
          <w:color w:val="000000"/>
          <w:sz w:val="21"/>
          <w:szCs w:val="21"/>
        </w:rPr>
        <w:t xml:space="preserve"> </w:t>
      </w:r>
      <w:r w:rsidR="005836B3" w:rsidRPr="005836B3">
        <w:rPr>
          <w:rFonts w:asciiTheme="majorHAnsi" w:eastAsia="Times New Roman" w:hAnsiTheme="majorHAnsi" w:cs="Times New Roman"/>
          <w:i/>
          <w:sz w:val="21"/>
          <w:szCs w:val="21"/>
        </w:rPr>
        <w:t xml:space="preserve">over 100 countries and almost 300 organisations worldwide. </w:t>
      </w:r>
      <w:r w:rsidR="00162267" w:rsidRPr="005836B3">
        <w:rPr>
          <w:rFonts w:asciiTheme="majorHAnsi" w:hAnsiTheme="majorHAnsi" w:cs="Times New Roman"/>
          <w:i/>
          <w:sz w:val="21"/>
          <w:szCs w:val="21"/>
        </w:rPr>
        <w:t xml:space="preserve">The UN </w:t>
      </w:r>
      <w:r w:rsidR="005836B3" w:rsidRPr="005836B3">
        <w:rPr>
          <w:rFonts w:asciiTheme="majorHAnsi" w:hAnsiTheme="majorHAnsi" w:cs="Times New Roman"/>
          <w:i/>
          <w:sz w:val="21"/>
          <w:szCs w:val="21"/>
        </w:rPr>
        <w:t>has asked its Food and Agriculture Organization (FAO) to implement the IYRP in 2026 to</w:t>
      </w:r>
      <w:r w:rsidR="00162267" w:rsidRPr="005836B3">
        <w:rPr>
          <w:rFonts w:asciiTheme="majorHAnsi" w:hAnsiTheme="majorHAnsi" w:cs="Times New Roman"/>
          <w:i/>
          <w:sz w:val="21"/>
          <w:szCs w:val="21"/>
        </w:rPr>
        <w:t xml:space="preserve"> promote </w:t>
      </w:r>
      <w:r w:rsidR="005836B3" w:rsidRPr="005836B3">
        <w:rPr>
          <w:rFonts w:asciiTheme="majorHAnsi" w:hAnsiTheme="majorHAnsi" w:cs="Times New Roman"/>
          <w:i/>
          <w:sz w:val="21"/>
          <w:szCs w:val="21"/>
        </w:rPr>
        <w:t xml:space="preserve">rangelands and pastoralists </w:t>
      </w:r>
      <w:r w:rsidR="009E28CC" w:rsidRPr="005836B3">
        <w:rPr>
          <w:rFonts w:asciiTheme="majorHAnsi" w:hAnsiTheme="majorHAnsi" w:cs="Times New Roman"/>
          <w:i/>
          <w:sz w:val="21"/>
          <w:szCs w:val="21"/>
        </w:rPr>
        <w:t>through awareness-</w:t>
      </w:r>
      <w:r w:rsidR="00162267" w:rsidRPr="005836B3">
        <w:rPr>
          <w:rFonts w:asciiTheme="majorHAnsi" w:hAnsiTheme="majorHAnsi" w:cs="Times New Roman"/>
          <w:i/>
          <w:sz w:val="21"/>
          <w:szCs w:val="21"/>
        </w:rPr>
        <w:t>raising and other activities.</w:t>
      </w:r>
      <w:r w:rsidR="005836B3" w:rsidRPr="005836B3">
        <w:rPr>
          <w:rFonts w:asciiTheme="majorHAnsi" w:hAnsiTheme="majorHAnsi" w:cs="Times New Roman"/>
          <w:i/>
          <w:sz w:val="21"/>
          <w:szCs w:val="21"/>
        </w:rPr>
        <w:t xml:space="preserve"> In the meantime, the alliance of numerous people and organisations that supported the Government of Mongolia’s campaign for the IYRP </w:t>
      </w:r>
      <w:r w:rsidR="00AF267D">
        <w:rPr>
          <w:rFonts w:asciiTheme="majorHAnsi" w:hAnsiTheme="majorHAnsi" w:cs="Times New Roman"/>
          <w:i/>
          <w:sz w:val="21"/>
          <w:szCs w:val="21"/>
        </w:rPr>
        <w:t>is</w:t>
      </w:r>
      <w:r w:rsidR="005836B3" w:rsidRPr="005836B3">
        <w:rPr>
          <w:rFonts w:asciiTheme="majorHAnsi" w:hAnsiTheme="majorHAnsi" w:cs="Times New Roman"/>
          <w:i/>
          <w:sz w:val="21"/>
          <w:szCs w:val="21"/>
        </w:rPr>
        <w:t xml:space="preserve"> engaged in several activities to prepare for it</w:t>
      </w:r>
      <w:r w:rsidR="005B2F98" w:rsidRPr="005836B3">
        <w:rPr>
          <w:rFonts w:asciiTheme="majorHAnsi" w:hAnsiTheme="majorHAnsi" w:cs="Times New Roman"/>
          <w:i/>
          <w:sz w:val="21"/>
          <w:szCs w:val="21"/>
        </w:rPr>
        <w:t>.</w:t>
      </w:r>
      <w:r w:rsidR="005836B3" w:rsidRPr="005836B3">
        <w:rPr>
          <w:rFonts w:asciiTheme="majorHAnsi" w:hAnsiTheme="majorHAnsi" w:cs="Times New Roman"/>
          <w:i/>
          <w:sz w:val="21"/>
          <w:szCs w:val="21"/>
        </w:rPr>
        <w:t xml:space="preserve"> Th</w:t>
      </w:r>
      <w:r w:rsidR="00AF267D">
        <w:rPr>
          <w:rFonts w:asciiTheme="majorHAnsi" w:hAnsiTheme="majorHAnsi" w:cs="Times New Roman"/>
          <w:i/>
          <w:sz w:val="21"/>
          <w:szCs w:val="21"/>
        </w:rPr>
        <w:t>ese</w:t>
      </w:r>
      <w:r w:rsidR="005836B3" w:rsidRPr="005836B3">
        <w:rPr>
          <w:rFonts w:asciiTheme="majorHAnsi" w:hAnsiTheme="majorHAnsi" w:cs="Times New Roman"/>
          <w:i/>
          <w:sz w:val="21"/>
          <w:szCs w:val="21"/>
        </w:rPr>
        <w:t xml:space="preserve"> include making pastoralists and their organisations aware of opportunities to make </w:t>
      </w:r>
      <w:proofErr w:type="gramStart"/>
      <w:r w:rsidR="005836B3" w:rsidRPr="005836B3">
        <w:rPr>
          <w:rFonts w:asciiTheme="majorHAnsi" w:hAnsiTheme="majorHAnsi" w:cs="Times New Roman"/>
          <w:i/>
          <w:sz w:val="21"/>
          <w:szCs w:val="21"/>
        </w:rPr>
        <w:t>themselves</w:t>
      </w:r>
      <w:proofErr w:type="gramEnd"/>
      <w:r w:rsidR="005836B3" w:rsidRPr="005836B3">
        <w:rPr>
          <w:rFonts w:asciiTheme="majorHAnsi" w:hAnsiTheme="majorHAnsi" w:cs="Times New Roman"/>
          <w:i/>
          <w:sz w:val="21"/>
          <w:szCs w:val="21"/>
        </w:rPr>
        <w:t xml:space="preserve"> heard worldwide and to drive an agenda for recognition and support of pastoralism as the best way to use the world’s rangelands in a nature-positive way.</w:t>
      </w:r>
      <w:r w:rsidR="005836B3">
        <w:rPr>
          <w:rFonts w:asciiTheme="majorHAnsi" w:hAnsiTheme="majorHAnsi" w:cs="Times New Roman"/>
          <w:i/>
          <w:sz w:val="21"/>
          <w:szCs w:val="21"/>
        </w:rPr>
        <w:t xml:space="preserve"> </w:t>
      </w:r>
      <w:r w:rsidR="005836B3" w:rsidRPr="005836B3">
        <w:rPr>
          <w:rFonts w:asciiTheme="majorHAnsi" w:hAnsiTheme="majorHAnsi" w:cs="Times New Roman"/>
          <w:i/>
          <w:sz w:val="21"/>
          <w:szCs w:val="21"/>
        </w:rPr>
        <w:t xml:space="preserve"> </w:t>
      </w:r>
    </w:p>
    <w:p w14:paraId="1E3CF6D7" w14:textId="77777777" w:rsidR="00BF7310" w:rsidRPr="00973112" w:rsidRDefault="00BF7310" w:rsidP="00CE3FF4">
      <w:pPr>
        <w:widowControl w:val="0"/>
        <w:autoSpaceDE w:val="0"/>
        <w:autoSpaceDN w:val="0"/>
        <w:adjustRightInd w:val="0"/>
        <w:spacing w:before="200" w:line="250" w:lineRule="auto"/>
        <w:rPr>
          <w:rFonts w:asciiTheme="majorHAnsi" w:hAnsiTheme="majorHAnsi" w:cs="Times New Roman"/>
          <w:b/>
          <w:i/>
          <w:color w:val="000000"/>
          <w:sz w:val="22"/>
          <w:szCs w:val="22"/>
        </w:rPr>
      </w:pPr>
      <w:r w:rsidRPr="00973112">
        <w:rPr>
          <w:rFonts w:asciiTheme="majorHAnsi" w:hAnsiTheme="majorHAnsi" w:cs="Times New Roman"/>
          <w:b/>
          <w:i/>
          <w:color w:val="000000"/>
          <w:sz w:val="22"/>
          <w:szCs w:val="22"/>
        </w:rPr>
        <w:t>Why was an IYRP proposed?</w:t>
      </w:r>
    </w:p>
    <w:p w14:paraId="3CB898F1" w14:textId="3D00B596" w:rsidR="003B73DC" w:rsidRPr="00973112" w:rsidRDefault="00EF201B" w:rsidP="00D51ABE">
      <w:pPr>
        <w:widowControl w:val="0"/>
        <w:autoSpaceDE w:val="0"/>
        <w:autoSpaceDN w:val="0"/>
        <w:adjustRightInd w:val="0"/>
        <w:spacing w:before="120" w:line="250" w:lineRule="auto"/>
        <w:rPr>
          <w:rFonts w:asciiTheme="majorHAnsi" w:hAnsiTheme="majorHAnsi" w:cs="Times New Roman"/>
          <w:sz w:val="21"/>
          <w:szCs w:val="21"/>
        </w:rPr>
      </w:pPr>
      <w:r w:rsidRPr="00973112">
        <w:rPr>
          <w:rFonts w:asciiTheme="majorHAnsi" w:hAnsiTheme="majorHAnsi" w:cs="Times New Roman"/>
          <w:color w:val="000000"/>
          <w:sz w:val="21"/>
          <w:szCs w:val="21"/>
        </w:rPr>
        <w:t>In its proposal</w:t>
      </w:r>
      <w:r w:rsidR="00AF267D">
        <w:rPr>
          <w:rFonts w:asciiTheme="majorHAnsi" w:hAnsiTheme="majorHAnsi" w:cs="Times New Roman"/>
          <w:color w:val="000000"/>
          <w:sz w:val="21"/>
          <w:szCs w:val="21"/>
        </w:rPr>
        <w:t xml:space="preserve"> to the UN</w:t>
      </w:r>
      <w:r w:rsidRPr="00973112">
        <w:rPr>
          <w:rFonts w:asciiTheme="majorHAnsi" w:hAnsiTheme="majorHAnsi" w:cs="Times New Roman"/>
          <w:color w:val="000000"/>
          <w:sz w:val="21"/>
          <w:szCs w:val="21"/>
        </w:rPr>
        <w:t xml:space="preserve">, the </w:t>
      </w:r>
      <w:r w:rsidR="00C20AA8" w:rsidRPr="00973112">
        <w:rPr>
          <w:rFonts w:asciiTheme="majorHAnsi" w:hAnsiTheme="majorHAnsi" w:cs="Times New Roman"/>
          <w:color w:val="000000"/>
          <w:sz w:val="21"/>
          <w:szCs w:val="21"/>
        </w:rPr>
        <w:t xml:space="preserve">Government of </w:t>
      </w:r>
      <w:r w:rsidRPr="00973112">
        <w:rPr>
          <w:rFonts w:asciiTheme="majorHAnsi" w:hAnsiTheme="majorHAnsi" w:cs="Times New Roman"/>
          <w:color w:val="000000"/>
          <w:sz w:val="21"/>
          <w:szCs w:val="21"/>
        </w:rPr>
        <w:t xml:space="preserve">Mongolia </w:t>
      </w:r>
      <w:r w:rsidR="00EA7777" w:rsidRPr="00973112">
        <w:rPr>
          <w:rFonts w:asciiTheme="majorHAnsi" w:hAnsiTheme="majorHAnsi" w:cs="Times New Roman"/>
          <w:color w:val="000000"/>
          <w:sz w:val="21"/>
          <w:szCs w:val="21"/>
        </w:rPr>
        <w:t xml:space="preserve">argued that over </w:t>
      </w:r>
      <w:r w:rsidR="00EA7777" w:rsidRPr="00973112">
        <w:rPr>
          <w:rFonts w:asciiTheme="majorHAnsi" w:hAnsiTheme="majorHAnsi"/>
          <w:sz w:val="21"/>
          <w:szCs w:val="21"/>
        </w:rPr>
        <w:t xml:space="preserve">half of the Earth’s land surface </w:t>
      </w:r>
      <w:r w:rsidR="00AF267D">
        <w:rPr>
          <w:rFonts w:asciiTheme="majorHAnsi" w:hAnsiTheme="majorHAnsi"/>
          <w:sz w:val="21"/>
          <w:szCs w:val="21"/>
        </w:rPr>
        <w:t>consists of</w:t>
      </w:r>
      <w:r w:rsidR="00EA7777" w:rsidRPr="00973112">
        <w:rPr>
          <w:rFonts w:asciiTheme="majorHAnsi" w:hAnsiTheme="majorHAnsi"/>
          <w:sz w:val="21"/>
          <w:szCs w:val="21"/>
        </w:rPr>
        <w:t xml:space="preserve"> </w:t>
      </w:r>
      <w:r w:rsidR="00EA7777" w:rsidRPr="00973112">
        <w:rPr>
          <w:rFonts w:asciiTheme="majorHAnsi" w:hAnsiTheme="majorHAnsi"/>
          <w:iCs/>
          <w:sz w:val="21"/>
          <w:szCs w:val="21"/>
        </w:rPr>
        <w:t>rangeland</w:t>
      </w:r>
      <w:r w:rsidR="00AF267D">
        <w:rPr>
          <w:rFonts w:asciiTheme="majorHAnsi" w:hAnsiTheme="majorHAnsi"/>
          <w:iCs/>
          <w:sz w:val="21"/>
          <w:szCs w:val="21"/>
        </w:rPr>
        <w:t>s</w:t>
      </w:r>
      <w:r w:rsidR="00C20AA8" w:rsidRPr="00973112">
        <w:rPr>
          <w:rFonts w:asciiTheme="majorHAnsi" w:hAnsiTheme="majorHAnsi"/>
          <w:sz w:val="21"/>
          <w:szCs w:val="21"/>
        </w:rPr>
        <w:t>:</w:t>
      </w:r>
      <w:r w:rsidR="00EA7777" w:rsidRPr="00973112">
        <w:rPr>
          <w:rFonts w:asciiTheme="majorHAnsi" w:hAnsiTheme="majorHAnsi"/>
          <w:sz w:val="21"/>
          <w:szCs w:val="21"/>
        </w:rPr>
        <w:t xml:space="preserve"> </w:t>
      </w:r>
      <w:r w:rsidR="00C20AA8" w:rsidRPr="00973112">
        <w:rPr>
          <w:rFonts w:asciiTheme="majorHAnsi" w:hAnsiTheme="majorHAnsi"/>
          <w:sz w:val="21"/>
          <w:szCs w:val="21"/>
        </w:rPr>
        <w:t xml:space="preserve">areas where the </w:t>
      </w:r>
      <w:r w:rsidR="00EA7777" w:rsidRPr="00973112">
        <w:rPr>
          <w:rFonts w:asciiTheme="majorHAnsi" w:hAnsiTheme="majorHAnsi"/>
          <w:sz w:val="21"/>
          <w:szCs w:val="21"/>
        </w:rPr>
        <w:t xml:space="preserve">vegetation </w:t>
      </w:r>
      <w:r w:rsidR="001E0501" w:rsidRPr="00973112">
        <w:rPr>
          <w:rFonts w:asciiTheme="majorHAnsi" w:hAnsiTheme="majorHAnsi"/>
          <w:sz w:val="21"/>
          <w:szCs w:val="21"/>
        </w:rPr>
        <w:t>is made up of</w:t>
      </w:r>
      <w:r w:rsidR="00B77069" w:rsidRPr="00973112">
        <w:rPr>
          <w:rFonts w:asciiTheme="majorHAnsi" w:hAnsiTheme="majorHAnsi"/>
          <w:sz w:val="21"/>
          <w:szCs w:val="21"/>
        </w:rPr>
        <w:t xml:space="preserve"> natural </w:t>
      </w:r>
      <w:r w:rsidR="00EA7777" w:rsidRPr="00973112">
        <w:rPr>
          <w:rFonts w:asciiTheme="majorHAnsi" w:hAnsiTheme="majorHAnsi"/>
          <w:sz w:val="21"/>
          <w:szCs w:val="21"/>
        </w:rPr>
        <w:t>grasses</w:t>
      </w:r>
      <w:r w:rsidR="00C20AA8" w:rsidRPr="00973112">
        <w:rPr>
          <w:rFonts w:asciiTheme="majorHAnsi" w:hAnsiTheme="majorHAnsi"/>
          <w:sz w:val="21"/>
          <w:szCs w:val="21"/>
        </w:rPr>
        <w:t xml:space="preserve"> and</w:t>
      </w:r>
      <w:r w:rsidR="00EA7777" w:rsidRPr="00973112">
        <w:rPr>
          <w:rFonts w:asciiTheme="majorHAnsi" w:hAnsiTheme="majorHAnsi"/>
          <w:sz w:val="21"/>
          <w:szCs w:val="21"/>
        </w:rPr>
        <w:t xml:space="preserve"> shrubs that are </w:t>
      </w:r>
      <w:r w:rsidR="00B77069" w:rsidRPr="00973112">
        <w:rPr>
          <w:rFonts w:asciiTheme="majorHAnsi" w:hAnsiTheme="majorHAnsi"/>
          <w:sz w:val="21"/>
          <w:szCs w:val="21"/>
        </w:rPr>
        <w:t>grazed</w:t>
      </w:r>
      <w:r w:rsidR="00C20AA8" w:rsidRPr="00973112">
        <w:rPr>
          <w:rFonts w:asciiTheme="majorHAnsi" w:hAnsiTheme="majorHAnsi"/>
          <w:sz w:val="21"/>
          <w:szCs w:val="21"/>
        </w:rPr>
        <w:t xml:space="preserve"> by livestock and wildlife.</w:t>
      </w:r>
      <w:r w:rsidR="00EA7777" w:rsidRPr="00973112">
        <w:rPr>
          <w:rFonts w:asciiTheme="majorHAnsi" w:hAnsiTheme="majorHAnsi"/>
          <w:sz w:val="21"/>
          <w:szCs w:val="21"/>
        </w:rPr>
        <w:t xml:space="preserve"> The </w:t>
      </w:r>
      <w:r w:rsidR="00C20AA8" w:rsidRPr="00973112">
        <w:rPr>
          <w:rFonts w:asciiTheme="majorHAnsi" w:hAnsiTheme="majorHAnsi"/>
          <w:sz w:val="21"/>
          <w:szCs w:val="21"/>
        </w:rPr>
        <w:t>p</w:t>
      </w:r>
      <w:r w:rsidR="00EA7777" w:rsidRPr="00973112">
        <w:rPr>
          <w:rFonts w:asciiTheme="majorHAnsi" w:hAnsiTheme="majorHAnsi" w:cs="Times New Roman"/>
          <w:sz w:val="21"/>
          <w:szCs w:val="21"/>
        </w:rPr>
        <w:t xml:space="preserve">roductivity and environmental </w:t>
      </w:r>
      <w:r w:rsidR="00B77069" w:rsidRPr="00973112">
        <w:rPr>
          <w:rFonts w:asciiTheme="majorHAnsi" w:hAnsiTheme="majorHAnsi" w:cs="Times New Roman"/>
          <w:sz w:val="21"/>
          <w:szCs w:val="21"/>
        </w:rPr>
        <w:t xml:space="preserve">health </w:t>
      </w:r>
      <w:r w:rsidR="00EA7777" w:rsidRPr="00973112">
        <w:rPr>
          <w:rFonts w:asciiTheme="majorHAnsi" w:hAnsiTheme="majorHAnsi" w:cs="Times New Roman"/>
          <w:sz w:val="21"/>
          <w:szCs w:val="21"/>
        </w:rPr>
        <w:t xml:space="preserve">of </w:t>
      </w:r>
      <w:r w:rsidR="00C20AA8" w:rsidRPr="00973112">
        <w:rPr>
          <w:rFonts w:asciiTheme="majorHAnsi" w:hAnsiTheme="majorHAnsi" w:cs="Times New Roman"/>
          <w:sz w:val="21"/>
          <w:szCs w:val="21"/>
        </w:rPr>
        <w:t>rangeland</w:t>
      </w:r>
      <w:r w:rsidR="00AF267D">
        <w:rPr>
          <w:rFonts w:asciiTheme="majorHAnsi" w:hAnsiTheme="majorHAnsi" w:cs="Times New Roman"/>
          <w:sz w:val="21"/>
          <w:szCs w:val="21"/>
        </w:rPr>
        <w:t>s</w:t>
      </w:r>
      <w:r w:rsidR="00C20AA8" w:rsidRPr="00973112">
        <w:rPr>
          <w:rFonts w:asciiTheme="majorHAnsi" w:hAnsiTheme="majorHAnsi" w:cs="Times New Roman"/>
          <w:sz w:val="21"/>
          <w:szCs w:val="21"/>
        </w:rPr>
        <w:t xml:space="preserve"> are</w:t>
      </w:r>
      <w:r w:rsidR="00EA7777" w:rsidRPr="00973112">
        <w:rPr>
          <w:rFonts w:asciiTheme="majorHAnsi" w:hAnsiTheme="majorHAnsi" w:cs="Times New Roman"/>
          <w:sz w:val="21"/>
          <w:szCs w:val="21"/>
        </w:rPr>
        <w:t xml:space="preserve"> critical </w:t>
      </w:r>
      <w:r w:rsidR="00C20AA8" w:rsidRPr="00973112">
        <w:rPr>
          <w:rFonts w:asciiTheme="majorHAnsi" w:hAnsiTheme="majorHAnsi" w:cs="Times New Roman"/>
          <w:sz w:val="21"/>
          <w:szCs w:val="21"/>
        </w:rPr>
        <w:t>for</w:t>
      </w:r>
      <w:r w:rsidR="00EA7777" w:rsidRPr="00973112">
        <w:rPr>
          <w:rFonts w:asciiTheme="majorHAnsi" w:hAnsiTheme="majorHAnsi" w:cs="Times New Roman"/>
          <w:sz w:val="21"/>
          <w:szCs w:val="21"/>
        </w:rPr>
        <w:t xml:space="preserve"> the livelihoods and cultures of more than 500 million pastoralists</w:t>
      </w:r>
      <w:r w:rsidR="005B2F98" w:rsidRPr="00973112">
        <w:rPr>
          <w:rFonts w:asciiTheme="majorHAnsi" w:hAnsiTheme="majorHAnsi" w:cs="Times New Roman"/>
          <w:sz w:val="21"/>
          <w:szCs w:val="21"/>
        </w:rPr>
        <w:t xml:space="preserve"> (see box “To make things clear”)</w:t>
      </w:r>
      <w:r w:rsidR="00EA7777" w:rsidRPr="00973112">
        <w:rPr>
          <w:rFonts w:asciiTheme="majorHAnsi" w:hAnsiTheme="majorHAnsi" w:cs="Times New Roman"/>
          <w:sz w:val="21"/>
          <w:szCs w:val="21"/>
        </w:rPr>
        <w:t xml:space="preserve">. Billions more </w:t>
      </w:r>
      <w:r w:rsidR="001E0501" w:rsidRPr="00973112">
        <w:rPr>
          <w:rFonts w:asciiTheme="majorHAnsi" w:hAnsiTheme="majorHAnsi" w:cs="Times New Roman"/>
          <w:sz w:val="21"/>
          <w:szCs w:val="21"/>
        </w:rPr>
        <w:t>non-pastoralists</w:t>
      </w:r>
      <w:r w:rsidR="00C20AA8" w:rsidRPr="00973112">
        <w:rPr>
          <w:rFonts w:asciiTheme="majorHAnsi" w:hAnsiTheme="majorHAnsi" w:cs="Times New Roman"/>
          <w:sz w:val="21"/>
          <w:szCs w:val="21"/>
        </w:rPr>
        <w:t xml:space="preserve"> benefit</w:t>
      </w:r>
      <w:r w:rsidR="00EA7777" w:rsidRPr="00973112">
        <w:rPr>
          <w:rFonts w:asciiTheme="majorHAnsi" w:hAnsiTheme="majorHAnsi" w:cs="Times New Roman"/>
          <w:sz w:val="21"/>
          <w:szCs w:val="21"/>
        </w:rPr>
        <w:t xml:space="preserve"> from these </w:t>
      </w:r>
      <w:r w:rsidR="00C20AA8" w:rsidRPr="00973112">
        <w:rPr>
          <w:rFonts w:asciiTheme="majorHAnsi" w:hAnsiTheme="majorHAnsi" w:cs="Times New Roman"/>
          <w:sz w:val="21"/>
          <w:szCs w:val="21"/>
        </w:rPr>
        <w:t xml:space="preserve">areas through animal products, </w:t>
      </w:r>
      <w:r w:rsidR="00EA7777" w:rsidRPr="00973112">
        <w:rPr>
          <w:rFonts w:asciiTheme="majorHAnsi" w:hAnsiTheme="majorHAnsi" w:cs="Times New Roman"/>
          <w:sz w:val="21"/>
          <w:szCs w:val="21"/>
        </w:rPr>
        <w:t>tourism, wildlife and biodiversity</w:t>
      </w:r>
      <w:r w:rsidR="00C20AA8" w:rsidRPr="00973112">
        <w:rPr>
          <w:rFonts w:asciiTheme="majorHAnsi" w:hAnsiTheme="majorHAnsi" w:cs="Times New Roman"/>
          <w:sz w:val="21"/>
          <w:szCs w:val="21"/>
        </w:rPr>
        <w:t xml:space="preserve"> conservation</w:t>
      </w:r>
      <w:r w:rsidR="00EA7777" w:rsidRPr="00973112">
        <w:rPr>
          <w:rFonts w:asciiTheme="majorHAnsi" w:hAnsiTheme="majorHAnsi" w:cs="Times New Roman"/>
          <w:sz w:val="21"/>
          <w:szCs w:val="21"/>
        </w:rPr>
        <w:t xml:space="preserve">, renewable energy and other </w:t>
      </w:r>
      <w:r w:rsidR="00B77069" w:rsidRPr="00973112">
        <w:rPr>
          <w:rFonts w:asciiTheme="majorHAnsi" w:hAnsiTheme="majorHAnsi" w:cs="Times New Roman"/>
          <w:sz w:val="21"/>
          <w:szCs w:val="21"/>
        </w:rPr>
        <w:t>services</w:t>
      </w:r>
      <w:r w:rsidR="00EA7777" w:rsidRPr="00973112">
        <w:rPr>
          <w:rFonts w:asciiTheme="majorHAnsi" w:hAnsiTheme="majorHAnsi" w:cs="Times New Roman"/>
          <w:sz w:val="21"/>
          <w:szCs w:val="21"/>
        </w:rPr>
        <w:t xml:space="preserve">. </w:t>
      </w:r>
    </w:p>
    <w:p w14:paraId="661245E1" w14:textId="702BF9A5" w:rsidR="00EA7777" w:rsidRPr="00973112" w:rsidRDefault="00EA7777" w:rsidP="00144BD9">
      <w:pPr>
        <w:widowControl w:val="0"/>
        <w:autoSpaceDE w:val="0"/>
        <w:autoSpaceDN w:val="0"/>
        <w:adjustRightInd w:val="0"/>
        <w:spacing w:before="120" w:after="240" w:line="250" w:lineRule="auto"/>
        <w:rPr>
          <w:rFonts w:asciiTheme="majorHAnsi" w:hAnsiTheme="majorHAnsi"/>
          <w:sz w:val="21"/>
          <w:szCs w:val="21"/>
        </w:rPr>
      </w:pPr>
      <w:r w:rsidRPr="00973112">
        <w:rPr>
          <w:rFonts w:asciiTheme="majorHAnsi" w:hAnsiTheme="majorHAnsi" w:cs="Times New Roman"/>
          <w:sz w:val="21"/>
          <w:szCs w:val="21"/>
        </w:rPr>
        <w:t xml:space="preserve">The Government of Mongolia </w:t>
      </w:r>
      <w:r w:rsidR="00E61A8B">
        <w:rPr>
          <w:rFonts w:asciiTheme="majorHAnsi" w:hAnsiTheme="majorHAnsi" w:cs="Times New Roman"/>
          <w:sz w:val="21"/>
          <w:szCs w:val="21"/>
        </w:rPr>
        <w:t xml:space="preserve">proposed </w:t>
      </w:r>
      <w:r w:rsidR="005B2F98" w:rsidRPr="00973112">
        <w:rPr>
          <w:rFonts w:asciiTheme="majorHAnsi" w:hAnsiTheme="majorHAnsi" w:cs="Times New Roman"/>
          <w:sz w:val="21"/>
          <w:szCs w:val="21"/>
        </w:rPr>
        <w:t>an</w:t>
      </w:r>
      <w:r w:rsidR="001D28C4" w:rsidRPr="00973112">
        <w:rPr>
          <w:rFonts w:asciiTheme="majorHAnsi" w:hAnsiTheme="majorHAnsi" w:cs="Times New Roman"/>
          <w:sz w:val="21"/>
          <w:szCs w:val="21"/>
        </w:rPr>
        <w:t xml:space="preserve"> IYRP </w:t>
      </w:r>
      <w:r w:rsidR="008F61EE" w:rsidRPr="00973112">
        <w:rPr>
          <w:rFonts w:asciiTheme="majorHAnsi" w:hAnsiTheme="majorHAnsi" w:cs="Times New Roman"/>
          <w:sz w:val="21"/>
          <w:szCs w:val="21"/>
        </w:rPr>
        <w:t>so that more people</w:t>
      </w:r>
      <w:r w:rsidR="005B2F98" w:rsidRPr="00973112">
        <w:rPr>
          <w:rFonts w:asciiTheme="majorHAnsi" w:hAnsiTheme="majorHAnsi" w:cs="Times New Roman"/>
          <w:sz w:val="21"/>
          <w:szCs w:val="21"/>
        </w:rPr>
        <w:t xml:space="preserve"> in the world</w:t>
      </w:r>
      <w:r w:rsidR="008F61EE" w:rsidRPr="00973112">
        <w:rPr>
          <w:rFonts w:asciiTheme="majorHAnsi" w:hAnsiTheme="majorHAnsi" w:cs="Times New Roman"/>
          <w:sz w:val="21"/>
          <w:szCs w:val="21"/>
        </w:rPr>
        <w:t xml:space="preserve"> – especially policymakers – </w:t>
      </w:r>
      <w:r w:rsidR="00AE1B79">
        <w:rPr>
          <w:rFonts w:asciiTheme="majorHAnsi" w:hAnsiTheme="majorHAnsi" w:cs="Times New Roman"/>
          <w:sz w:val="21"/>
          <w:szCs w:val="21"/>
        </w:rPr>
        <w:t xml:space="preserve">would </w:t>
      </w:r>
      <w:r w:rsidR="008F61EE" w:rsidRPr="00973112">
        <w:rPr>
          <w:rFonts w:asciiTheme="majorHAnsi" w:hAnsiTheme="majorHAnsi" w:cs="Times New Roman"/>
          <w:sz w:val="21"/>
          <w:szCs w:val="21"/>
        </w:rPr>
        <w:t xml:space="preserve">recognise the great value of </w:t>
      </w:r>
      <w:r w:rsidR="001D28C4" w:rsidRPr="00973112">
        <w:rPr>
          <w:rFonts w:asciiTheme="majorHAnsi" w:hAnsiTheme="majorHAnsi" w:cs="Times New Roman"/>
          <w:sz w:val="21"/>
          <w:szCs w:val="21"/>
        </w:rPr>
        <w:t>rangelands and pastoralists</w:t>
      </w:r>
      <w:r w:rsidR="008F61EE" w:rsidRPr="00973112">
        <w:rPr>
          <w:rFonts w:asciiTheme="majorHAnsi" w:hAnsiTheme="majorHAnsi" w:cs="Times New Roman"/>
          <w:sz w:val="21"/>
          <w:szCs w:val="21"/>
        </w:rPr>
        <w:t xml:space="preserve"> and gain a better understanding of </w:t>
      </w:r>
      <w:r w:rsidR="008F61EE" w:rsidRPr="00973112">
        <w:rPr>
          <w:rFonts w:asciiTheme="majorHAnsi" w:hAnsiTheme="majorHAnsi" w:cs="Calibri"/>
          <w:sz w:val="21"/>
          <w:szCs w:val="21"/>
        </w:rPr>
        <w:t>how the</w:t>
      </w:r>
      <w:r w:rsidR="00324A1F" w:rsidRPr="00973112">
        <w:rPr>
          <w:rFonts w:asciiTheme="majorHAnsi" w:hAnsiTheme="majorHAnsi" w:cs="Calibri"/>
          <w:sz w:val="21"/>
          <w:szCs w:val="21"/>
        </w:rPr>
        <w:t>se</w:t>
      </w:r>
      <w:r w:rsidR="008F61EE" w:rsidRPr="00973112">
        <w:rPr>
          <w:rFonts w:asciiTheme="majorHAnsi" w:hAnsiTheme="majorHAnsi" w:cs="Calibri"/>
          <w:sz w:val="21"/>
          <w:szCs w:val="21"/>
        </w:rPr>
        <w:t xml:space="preserve"> contribute to the economy, environment</w:t>
      </w:r>
      <w:r w:rsidR="005B2F98" w:rsidRPr="00973112">
        <w:rPr>
          <w:rFonts w:asciiTheme="majorHAnsi" w:hAnsiTheme="majorHAnsi" w:cs="Calibri"/>
          <w:sz w:val="21"/>
          <w:szCs w:val="21"/>
        </w:rPr>
        <w:t>, society</w:t>
      </w:r>
      <w:r w:rsidR="008F61EE" w:rsidRPr="00973112">
        <w:rPr>
          <w:rFonts w:asciiTheme="majorHAnsi" w:hAnsiTheme="majorHAnsi" w:cs="Calibri"/>
          <w:sz w:val="21"/>
          <w:szCs w:val="21"/>
        </w:rPr>
        <w:t xml:space="preserve"> and culture</w:t>
      </w:r>
      <w:r w:rsidR="00324A1F" w:rsidRPr="00973112">
        <w:rPr>
          <w:rFonts w:asciiTheme="majorHAnsi" w:hAnsiTheme="majorHAnsi" w:cs="Calibri"/>
          <w:sz w:val="21"/>
          <w:szCs w:val="21"/>
        </w:rPr>
        <w:t xml:space="preserve"> at national and global level. </w:t>
      </w:r>
      <w:r w:rsidR="005B2F98" w:rsidRPr="00973112">
        <w:rPr>
          <w:rFonts w:asciiTheme="majorHAnsi" w:hAnsiTheme="majorHAnsi" w:cs="Calibri"/>
          <w:sz w:val="21"/>
          <w:szCs w:val="21"/>
        </w:rPr>
        <w:t>An IYRP</w:t>
      </w:r>
      <w:r w:rsidR="00E61A8B">
        <w:rPr>
          <w:rFonts w:asciiTheme="majorHAnsi" w:hAnsiTheme="majorHAnsi"/>
          <w:sz w:val="21"/>
          <w:szCs w:val="21"/>
        </w:rPr>
        <w:t xml:space="preserve"> w</w:t>
      </w:r>
      <w:r w:rsidR="00D23C0E" w:rsidRPr="00973112">
        <w:rPr>
          <w:rFonts w:asciiTheme="majorHAnsi" w:hAnsiTheme="majorHAnsi"/>
          <w:sz w:val="21"/>
          <w:szCs w:val="21"/>
        </w:rPr>
        <w:t xml:space="preserve">ould raise awareness of the challenges and opportunities of life in the rangelands, including </w:t>
      </w:r>
      <w:r w:rsidR="005B2F98" w:rsidRPr="00973112">
        <w:rPr>
          <w:rFonts w:asciiTheme="majorHAnsi" w:hAnsiTheme="majorHAnsi"/>
          <w:sz w:val="21"/>
          <w:szCs w:val="21"/>
        </w:rPr>
        <w:t xml:space="preserve">the need for </w:t>
      </w:r>
      <w:r w:rsidR="00D23C0E" w:rsidRPr="00973112">
        <w:rPr>
          <w:rFonts w:asciiTheme="majorHAnsi" w:hAnsiTheme="majorHAnsi"/>
          <w:sz w:val="21"/>
          <w:szCs w:val="21"/>
        </w:rPr>
        <w:t xml:space="preserve">access to </w:t>
      </w:r>
      <w:r w:rsidR="00AE1B79">
        <w:rPr>
          <w:rFonts w:asciiTheme="majorHAnsi" w:hAnsiTheme="majorHAnsi"/>
          <w:sz w:val="21"/>
          <w:szCs w:val="21"/>
        </w:rPr>
        <w:t xml:space="preserve">mobile </w:t>
      </w:r>
      <w:r w:rsidR="00D23C0E" w:rsidRPr="00973112">
        <w:rPr>
          <w:rFonts w:asciiTheme="majorHAnsi" w:hAnsiTheme="majorHAnsi"/>
          <w:sz w:val="21"/>
          <w:szCs w:val="21"/>
        </w:rPr>
        <w:t>health and education services, access to</w:t>
      </w:r>
      <w:r w:rsidR="005B2F98" w:rsidRPr="00973112">
        <w:rPr>
          <w:rFonts w:asciiTheme="majorHAnsi" w:hAnsiTheme="majorHAnsi"/>
          <w:sz w:val="21"/>
          <w:szCs w:val="21"/>
        </w:rPr>
        <w:t xml:space="preserve"> production</w:t>
      </w:r>
      <w:r w:rsidR="00D23C0E" w:rsidRPr="00973112">
        <w:rPr>
          <w:rFonts w:asciiTheme="majorHAnsi" w:hAnsiTheme="majorHAnsi"/>
          <w:sz w:val="21"/>
          <w:szCs w:val="21"/>
        </w:rPr>
        <w:t xml:space="preserve"> inputs and markets, </w:t>
      </w:r>
      <w:r w:rsidR="005B2F98" w:rsidRPr="00973112">
        <w:rPr>
          <w:rFonts w:asciiTheme="majorHAnsi" w:hAnsiTheme="majorHAnsi"/>
          <w:sz w:val="21"/>
          <w:szCs w:val="21"/>
        </w:rPr>
        <w:t xml:space="preserve">security of </w:t>
      </w:r>
      <w:r w:rsidR="00AE1B79">
        <w:rPr>
          <w:rFonts w:asciiTheme="majorHAnsi" w:hAnsiTheme="majorHAnsi"/>
          <w:sz w:val="21"/>
          <w:szCs w:val="21"/>
        </w:rPr>
        <w:t>resource</w:t>
      </w:r>
      <w:r w:rsidR="005B2F98" w:rsidRPr="00973112">
        <w:rPr>
          <w:rFonts w:asciiTheme="majorHAnsi" w:hAnsiTheme="majorHAnsi"/>
          <w:sz w:val="21"/>
          <w:szCs w:val="21"/>
        </w:rPr>
        <w:t>-use rights</w:t>
      </w:r>
      <w:r w:rsidR="00D23C0E" w:rsidRPr="00973112">
        <w:rPr>
          <w:rFonts w:asciiTheme="majorHAnsi" w:hAnsiTheme="majorHAnsi"/>
          <w:sz w:val="21"/>
          <w:szCs w:val="21"/>
        </w:rPr>
        <w:t>, conflict resolution and investment in improving the rangeland</w:t>
      </w:r>
      <w:r w:rsidR="005B2F98" w:rsidRPr="00973112">
        <w:rPr>
          <w:rFonts w:asciiTheme="majorHAnsi" w:hAnsiTheme="majorHAnsi"/>
          <w:sz w:val="21"/>
          <w:szCs w:val="21"/>
        </w:rPr>
        <w:t>s</w:t>
      </w:r>
      <w:r w:rsidR="00D23C0E" w:rsidRPr="00973112">
        <w:rPr>
          <w:rFonts w:asciiTheme="majorHAnsi" w:hAnsiTheme="majorHAnsi"/>
          <w:sz w:val="21"/>
          <w:szCs w:val="21"/>
        </w:rPr>
        <w:t xml:space="preserve">. </w:t>
      </w:r>
      <w:r w:rsidR="00324A1F" w:rsidRPr="00973112">
        <w:rPr>
          <w:rFonts w:asciiTheme="majorHAnsi" w:hAnsiTheme="majorHAnsi" w:cs="Calibri"/>
          <w:sz w:val="21"/>
          <w:szCs w:val="21"/>
        </w:rPr>
        <w:t>The IYRP</w:t>
      </w:r>
      <w:r w:rsidR="00E61A8B">
        <w:rPr>
          <w:rFonts w:asciiTheme="majorHAnsi" w:hAnsiTheme="majorHAnsi"/>
          <w:sz w:val="21"/>
          <w:szCs w:val="21"/>
        </w:rPr>
        <w:t xml:space="preserve"> w</w:t>
      </w:r>
      <w:r w:rsidR="00324A1F" w:rsidRPr="00973112">
        <w:rPr>
          <w:rFonts w:asciiTheme="majorHAnsi" w:hAnsiTheme="majorHAnsi"/>
          <w:sz w:val="21"/>
          <w:szCs w:val="21"/>
        </w:rPr>
        <w:t>ould</w:t>
      </w:r>
      <w:r w:rsidRPr="00973112">
        <w:rPr>
          <w:rFonts w:asciiTheme="majorHAnsi" w:hAnsiTheme="majorHAnsi"/>
          <w:sz w:val="21"/>
          <w:szCs w:val="21"/>
        </w:rPr>
        <w:t xml:space="preserve"> call attention to the need for </w:t>
      </w:r>
      <w:r w:rsidR="008F61EE" w:rsidRPr="00973112">
        <w:rPr>
          <w:rFonts w:asciiTheme="majorHAnsi" w:hAnsiTheme="majorHAnsi"/>
          <w:sz w:val="21"/>
          <w:szCs w:val="21"/>
        </w:rPr>
        <w:t xml:space="preserve">better </w:t>
      </w:r>
      <w:r w:rsidRPr="00973112">
        <w:rPr>
          <w:rFonts w:asciiTheme="majorHAnsi" w:hAnsiTheme="majorHAnsi"/>
          <w:sz w:val="21"/>
          <w:szCs w:val="21"/>
        </w:rPr>
        <w:t>policies</w:t>
      </w:r>
      <w:r w:rsidR="008F61EE" w:rsidRPr="00973112">
        <w:rPr>
          <w:rFonts w:asciiTheme="majorHAnsi" w:hAnsiTheme="majorHAnsi"/>
          <w:sz w:val="21"/>
          <w:szCs w:val="21"/>
        </w:rPr>
        <w:t xml:space="preserve"> in </w:t>
      </w:r>
      <w:r w:rsidR="005B2F98" w:rsidRPr="00973112">
        <w:rPr>
          <w:rFonts w:asciiTheme="majorHAnsi" w:hAnsiTheme="majorHAnsi"/>
          <w:sz w:val="21"/>
          <w:szCs w:val="21"/>
        </w:rPr>
        <w:t xml:space="preserve">and between </w:t>
      </w:r>
      <w:r w:rsidR="008F61EE" w:rsidRPr="00973112">
        <w:rPr>
          <w:rFonts w:asciiTheme="majorHAnsi" w:hAnsiTheme="majorHAnsi"/>
          <w:sz w:val="21"/>
          <w:szCs w:val="21"/>
        </w:rPr>
        <w:t xml:space="preserve">countries </w:t>
      </w:r>
      <w:r w:rsidR="005B2F98" w:rsidRPr="00973112">
        <w:rPr>
          <w:rFonts w:asciiTheme="majorHAnsi" w:hAnsiTheme="majorHAnsi"/>
          <w:sz w:val="21"/>
          <w:szCs w:val="21"/>
        </w:rPr>
        <w:t>worldwide to favour pastoral production systems</w:t>
      </w:r>
      <w:r w:rsidR="00324A1F" w:rsidRPr="00973112">
        <w:rPr>
          <w:rFonts w:asciiTheme="majorHAnsi" w:hAnsiTheme="majorHAnsi"/>
          <w:sz w:val="21"/>
          <w:szCs w:val="21"/>
        </w:rPr>
        <w:t>.</w:t>
      </w:r>
      <w:r w:rsidRPr="00973112">
        <w:rPr>
          <w:rFonts w:asciiTheme="majorHAnsi" w:hAnsiTheme="majorHAnsi"/>
          <w:sz w:val="21"/>
          <w:szCs w:val="21"/>
        </w:rPr>
        <w:t xml:space="preserve"> </w:t>
      </w:r>
    </w:p>
    <w:p w14:paraId="0087DE9D" w14:textId="77777777" w:rsidR="00144BD9" w:rsidRPr="00973112" w:rsidRDefault="00144BD9" w:rsidP="00144BD9">
      <w:pPr>
        <w:pStyle w:val="berschrift3"/>
        <w:pBdr>
          <w:top w:val="single" w:sz="4" w:space="4" w:color="auto"/>
          <w:left w:val="single" w:sz="4" w:space="4" w:color="auto"/>
          <w:bottom w:val="single" w:sz="4" w:space="4" w:color="auto"/>
          <w:right w:val="single" w:sz="4" w:space="4" w:color="auto"/>
        </w:pBdr>
        <w:spacing w:before="0" w:beforeAutospacing="0" w:after="0" w:afterAutospacing="0" w:line="250" w:lineRule="auto"/>
        <w:rPr>
          <w:rFonts w:asciiTheme="majorHAnsi" w:hAnsiTheme="majorHAnsi"/>
          <w:color w:val="000000"/>
          <w:sz w:val="20"/>
          <w:szCs w:val="20"/>
        </w:rPr>
      </w:pPr>
      <w:r w:rsidRPr="00973112">
        <w:rPr>
          <w:rFonts w:asciiTheme="majorHAnsi" w:hAnsiTheme="majorHAnsi"/>
          <w:color w:val="000000"/>
          <w:sz w:val="20"/>
          <w:szCs w:val="20"/>
        </w:rPr>
        <w:t>To make things clear</w:t>
      </w:r>
    </w:p>
    <w:p w14:paraId="7773EF6B" w14:textId="77777777" w:rsidR="00144BD9" w:rsidRPr="00973112" w:rsidRDefault="00144BD9" w:rsidP="00144BD9">
      <w:pPr>
        <w:pStyle w:val="berschrift3"/>
        <w:pBdr>
          <w:top w:val="single" w:sz="4" w:space="4" w:color="auto"/>
          <w:left w:val="single" w:sz="4" w:space="4" w:color="auto"/>
          <w:bottom w:val="single" w:sz="4" w:space="4" w:color="auto"/>
          <w:right w:val="single" w:sz="4" w:space="4" w:color="auto"/>
        </w:pBdr>
        <w:spacing w:beforeAutospacing="0" w:after="0" w:afterAutospacing="0" w:line="250" w:lineRule="auto"/>
        <w:rPr>
          <w:rFonts w:asciiTheme="majorHAnsi" w:hAnsiTheme="majorHAnsi"/>
          <w:b w:val="0"/>
          <w:color w:val="000000"/>
          <w:sz w:val="20"/>
          <w:szCs w:val="20"/>
        </w:rPr>
      </w:pPr>
      <w:r w:rsidRPr="00973112">
        <w:rPr>
          <w:rFonts w:asciiTheme="majorHAnsi" w:hAnsiTheme="majorHAnsi"/>
          <w:b w:val="0"/>
          <w:color w:val="000000"/>
          <w:sz w:val="20"/>
          <w:szCs w:val="20"/>
        </w:rPr>
        <w:t>“</w:t>
      </w:r>
      <w:r w:rsidRPr="00973112">
        <w:rPr>
          <w:rFonts w:asciiTheme="majorHAnsi" w:hAnsiTheme="majorHAnsi"/>
          <w:b w:val="0"/>
          <w:i/>
          <w:color w:val="000000"/>
          <w:sz w:val="20"/>
          <w:szCs w:val="20"/>
        </w:rPr>
        <w:t>Pastoralists</w:t>
      </w:r>
      <w:r w:rsidRPr="00973112">
        <w:rPr>
          <w:rFonts w:asciiTheme="majorHAnsi" w:hAnsiTheme="majorHAnsi"/>
          <w:b w:val="0"/>
          <w:color w:val="000000"/>
          <w:sz w:val="20"/>
          <w:szCs w:val="20"/>
        </w:rPr>
        <w:t xml:space="preserve">” are people who – as their primary source of living – raise livestock, wild or semi-domesticated animals on plants that grow naturally, often </w:t>
      </w:r>
      <w:r>
        <w:rPr>
          <w:rFonts w:asciiTheme="majorHAnsi" w:hAnsiTheme="majorHAnsi"/>
          <w:b w:val="0"/>
          <w:color w:val="000000"/>
          <w:sz w:val="20"/>
          <w:szCs w:val="20"/>
        </w:rPr>
        <w:t>on</w:t>
      </w:r>
      <w:r w:rsidRPr="00973112">
        <w:rPr>
          <w:rFonts w:asciiTheme="majorHAnsi" w:hAnsiTheme="majorHAnsi"/>
          <w:b w:val="0"/>
          <w:color w:val="000000"/>
          <w:sz w:val="20"/>
          <w:szCs w:val="20"/>
        </w:rPr>
        <w:t xml:space="preserve"> </w:t>
      </w:r>
      <w:r>
        <w:rPr>
          <w:rFonts w:asciiTheme="majorHAnsi" w:hAnsiTheme="majorHAnsi"/>
          <w:b w:val="0"/>
          <w:color w:val="000000"/>
          <w:sz w:val="20"/>
          <w:szCs w:val="20"/>
        </w:rPr>
        <w:t xml:space="preserve">areas called </w:t>
      </w:r>
      <w:r w:rsidRPr="00973112">
        <w:rPr>
          <w:rFonts w:asciiTheme="majorHAnsi" w:hAnsiTheme="majorHAnsi"/>
          <w:b w:val="0"/>
          <w:color w:val="000000"/>
          <w:sz w:val="20"/>
          <w:szCs w:val="20"/>
        </w:rPr>
        <w:t xml:space="preserve">rangelands and grasslands. </w:t>
      </w:r>
    </w:p>
    <w:p w14:paraId="35B4D987" w14:textId="77777777" w:rsidR="00144BD9" w:rsidRPr="00973112" w:rsidRDefault="00144BD9" w:rsidP="00144BD9">
      <w:pPr>
        <w:pStyle w:val="berschrift3"/>
        <w:pBdr>
          <w:top w:val="single" w:sz="4" w:space="4" w:color="auto"/>
          <w:left w:val="single" w:sz="4" w:space="4" w:color="auto"/>
          <w:bottom w:val="single" w:sz="4" w:space="4" w:color="auto"/>
          <w:right w:val="single" w:sz="4" w:space="4" w:color="auto"/>
        </w:pBdr>
        <w:spacing w:beforeAutospacing="0" w:after="0" w:afterAutospacing="0" w:line="250" w:lineRule="auto"/>
        <w:rPr>
          <w:rFonts w:asciiTheme="majorHAnsi" w:hAnsiTheme="majorHAnsi"/>
          <w:b w:val="0"/>
          <w:sz w:val="20"/>
          <w:szCs w:val="20"/>
        </w:rPr>
      </w:pPr>
      <w:r w:rsidRPr="00973112">
        <w:rPr>
          <w:rFonts w:asciiTheme="majorHAnsi" w:hAnsiTheme="majorHAnsi"/>
          <w:b w:val="0"/>
          <w:color w:val="000000"/>
          <w:sz w:val="20"/>
          <w:szCs w:val="20"/>
        </w:rPr>
        <w:t>A “</w:t>
      </w:r>
      <w:r w:rsidRPr="00973112">
        <w:rPr>
          <w:rFonts w:asciiTheme="majorHAnsi" w:hAnsiTheme="majorHAnsi"/>
          <w:b w:val="0"/>
          <w:i/>
          <w:color w:val="000000"/>
          <w:sz w:val="20"/>
          <w:szCs w:val="20"/>
        </w:rPr>
        <w:t>pastoralist organisation</w:t>
      </w:r>
      <w:r w:rsidRPr="00973112">
        <w:rPr>
          <w:rFonts w:asciiTheme="majorHAnsi" w:hAnsiTheme="majorHAnsi"/>
          <w:b w:val="0"/>
          <w:color w:val="000000"/>
          <w:sz w:val="20"/>
          <w:szCs w:val="20"/>
        </w:rPr>
        <w:t>”</w:t>
      </w:r>
      <w:r w:rsidRPr="00973112">
        <w:rPr>
          <w:rFonts w:asciiTheme="majorHAnsi" w:hAnsiTheme="majorHAnsi"/>
          <w:b w:val="0"/>
          <w:sz w:val="20"/>
          <w:szCs w:val="20"/>
        </w:rPr>
        <w:t xml:space="preserve"> is a group of pastoralists who act together to improve the lives of the members, for example, by facilitating their access to information and markets and by advocating for pastoralists’ rights. The organisation may be registered (formal) or not (informal). </w:t>
      </w:r>
    </w:p>
    <w:p w14:paraId="7609E695" w14:textId="77777777" w:rsidR="00144BD9" w:rsidRPr="00973112" w:rsidRDefault="00144BD9" w:rsidP="00144BD9">
      <w:pPr>
        <w:pStyle w:val="berschrift3"/>
        <w:pBdr>
          <w:top w:val="single" w:sz="4" w:space="4" w:color="auto"/>
          <w:left w:val="single" w:sz="4" w:space="4" w:color="auto"/>
          <w:bottom w:val="single" w:sz="4" w:space="4" w:color="auto"/>
          <w:right w:val="single" w:sz="4" w:space="4" w:color="auto"/>
        </w:pBdr>
        <w:spacing w:beforeAutospacing="0" w:after="0" w:afterAutospacing="0" w:line="250" w:lineRule="auto"/>
        <w:rPr>
          <w:rFonts w:asciiTheme="majorHAnsi" w:hAnsiTheme="majorHAnsi"/>
          <w:b w:val="0"/>
          <w:color w:val="000000"/>
          <w:sz w:val="20"/>
          <w:szCs w:val="20"/>
        </w:rPr>
      </w:pPr>
      <w:r w:rsidRPr="00973112">
        <w:rPr>
          <w:rFonts w:asciiTheme="majorHAnsi" w:hAnsiTheme="majorHAnsi"/>
          <w:b w:val="0"/>
          <w:sz w:val="20"/>
          <w:szCs w:val="20"/>
        </w:rPr>
        <w:t>A “</w:t>
      </w:r>
      <w:r w:rsidRPr="00973112">
        <w:rPr>
          <w:rFonts w:asciiTheme="majorHAnsi" w:hAnsiTheme="majorHAnsi"/>
          <w:b w:val="0"/>
          <w:i/>
          <w:sz w:val="20"/>
          <w:szCs w:val="20"/>
        </w:rPr>
        <w:t>pastoralist support organisation</w:t>
      </w:r>
      <w:r w:rsidRPr="00973112">
        <w:rPr>
          <w:rFonts w:asciiTheme="majorHAnsi" w:hAnsiTheme="majorHAnsi"/>
          <w:b w:val="0"/>
          <w:sz w:val="20"/>
          <w:szCs w:val="20"/>
        </w:rPr>
        <w:t>” is a nongovernmental or governmental group of people who support pastoralists in their development and advocacy, but most of them do not practise pastoralism themselves.</w:t>
      </w:r>
    </w:p>
    <w:p w14:paraId="22EE8B8D" w14:textId="77777777" w:rsidR="00BF7310" w:rsidRPr="00162527" w:rsidRDefault="00BF7310" w:rsidP="00162527">
      <w:pPr>
        <w:widowControl w:val="0"/>
        <w:autoSpaceDE w:val="0"/>
        <w:autoSpaceDN w:val="0"/>
        <w:adjustRightInd w:val="0"/>
        <w:spacing w:before="240" w:line="250" w:lineRule="auto"/>
        <w:rPr>
          <w:rFonts w:asciiTheme="majorHAnsi" w:hAnsiTheme="majorHAnsi" w:cs="Times New Roman"/>
          <w:b/>
          <w:i/>
          <w:color w:val="000000"/>
          <w:sz w:val="22"/>
          <w:szCs w:val="22"/>
        </w:rPr>
      </w:pPr>
      <w:r w:rsidRPr="00162527">
        <w:rPr>
          <w:rFonts w:asciiTheme="majorHAnsi" w:hAnsiTheme="majorHAnsi" w:cs="Times New Roman"/>
          <w:b/>
          <w:i/>
          <w:color w:val="000000"/>
          <w:sz w:val="22"/>
          <w:szCs w:val="22"/>
        </w:rPr>
        <w:t>Why is an IYRP important for pastoralists?</w:t>
      </w:r>
    </w:p>
    <w:p w14:paraId="3BB5B163" w14:textId="50CB8363" w:rsidR="00F076A9" w:rsidRPr="00B94DBD" w:rsidRDefault="00F076A9" w:rsidP="00CE3FF4">
      <w:pPr>
        <w:pStyle w:val="Listenabsatz"/>
        <w:widowControl w:val="0"/>
        <w:numPr>
          <w:ilvl w:val="0"/>
          <w:numId w:val="6"/>
        </w:numPr>
        <w:autoSpaceDE w:val="0"/>
        <w:autoSpaceDN w:val="0"/>
        <w:adjustRightInd w:val="0"/>
        <w:spacing w:before="100" w:line="250" w:lineRule="auto"/>
        <w:contextualSpacing w:val="0"/>
        <w:rPr>
          <w:rFonts w:asciiTheme="majorHAnsi" w:hAnsiTheme="majorHAnsi" w:cs="Times New Roman"/>
          <w:color w:val="000000"/>
          <w:sz w:val="21"/>
          <w:szCs w:val="21"/>
        </w:rPr>
      </w:pPr>
      <w:r w:rsidRPr="00B94DBD">
        <w:rPr>
          <w:rFonts w:asciiTheme="majorHAnsi" w:hAnsiTheme="majorHAnsi" w:cs="Times New Roman"/>
          <w:color w:val="000000"/>
          <w:sz w:val="21"/>
          <w:szCs w:val="21"/>
        </w:rPr>
        <w:t xml:space="preserve">It </w:t>
      </w:r>
      <w:r w:rsidR="00D51ABE" w:rsidRPr="00B94DBD">
        <w:rPr>
          <w:rFonts w:asciiTheme="majorHAnsi" w:hAnsiTheme="majorHAnsi" w:cs="Times New Roman"/>
          <w:color w:val="000000"/>
          <w:sz w:val="21"/>
          <w:szCs w:val="21"/>
        </w:rPr>
        <w:t>will</w:t>
      </w:r>
      <w:r w:rsidRPr="00B94DBD">
        <w:rPr>
          <w:rFonts w:asciiTheme="majorHAnsi" w:hAnsiTheme="majorHAnsi" w:cs="Times New Roman"/>
          <w:color w:val="000000"/>
          <w:sz w:val="21"/>
          <w:szCs w:val="21"/>
        </w:rPr>
        <w:t xml:space="preserve"> increase respect for the achievements of pastoralists around the world</w:t>
      </w:r>
      <w:r w:rsidR="0033703D" w:rsidRPr="00B94DBD">
        <w:rPr>
          <w:rFonts w:asciiTheme="majorHAnsi" w:hAnsiTheme="majorHAnsi" w:cs="Times New Roman"/>
          <w:color w:val="000000"/>
          <w:sz w:val="21"/>
          <w:szCs w:val="21"/>
        </w:rPr>
        <w:t xml:space="preserve"> – men and women – </w:t>
      </w:r>
      <w:r w:rsidRPr="00B94DBD">
        <w:rPr>
          <w:rFonts w:asciiTheme="majorHAnsi" w:hAnsiTheme="majorHAnsi" w:cs="Times New Roman"/>
          <w:color w:val="000000"/>
          <w:sz w:val="21"/>
          <w:szCs w:val="21"/>
        </w:rPr>
        <w:t xml:space="preserve">in producing food and other products in harsh and challenging environments such as dry, mountainous and remote areas. </w:t>
      </w:r>
    </w:p>
    <w:p w14:paraId="7AD0957B" w14:textId="27FD602E" w:rsidR="00F076A9" w:rsidRPr="00B94DBD" w:rsidRDefault="00592C7E" w:rsidP="00CE3FF4">
      <w:pPr>
        <w:pStyle w:val="Listenabsatz"/>
        <w:widowControl w:val="0"/>
        <w:numPr>
          <w:ilvl w:val="0"/>
          <w:numId w:val="6"/>
        </w:numPr>
        <w:autoSpaceDE w:val="0"/>
        <w:autoSpaceDN w:val="0"/>
        <w:adjustRightInd w:val="0"/>
        <w:spacing w:before="80" w:line="250" w:lineRule="auto"/>
        <w:ind w:left="357" w:hanging="357"/>
        <w:contextualSpacing w:val="0"/>
        <w:rPr>
          <w:rFonts w:asciiTheme="majorHAnsi" w:hAnsiTheme="majorHAnsi" w:cs="Times New Roman"/>
          <w:color w:val="000000"/>
          <w:sz w:val="21"/>
          <w:szCs w:val="21"/>
        </w:rPr>
      </w:pPr>
      <w:r w:rsidRPr="00B94DBD">
        <w:rPr>
          <w:rFonts w:asciiTheme="majorHAnsi" w:hAnsiTheme="majorHAnsi" w:cs="Times New Roman"/>
          <w:color w:val="000000"/>
          <w:sz w:val="21"/>
          <w:szCs w:val="21"/>
        </w:rPr>
        <w:t xml:space="preserve">It </w:t>
      </w:r>
      <w:r w:rsidR="00D51ABE" w:rsidRPr="00B94DBD">
        <w:rPr>
          <w:rFonts w:asciiTheme="majorHAnsi" w:hAnsiTheme="majorHAnsi" w:cs="Times New Roman"/>
          <w:color w:val="000000"/>
          <w:sz w:val="21"/>
          <w:szCs w:val="21"/>
        </w:rPr>
        <w:t>will</w:t>
      </w:r>
      <w:r w:rsidRPr="00B94DBD">
        <w:rPr>
          <w:rFonts w:asciiTheme="majorHAnsi" w:hAnsiTheme="majorHAnsi" w:cs="Times New Roman"/>
          <w:color w:val="000000"/>
          <w:sz w:val="21"/>
          <w:szCs w:val="21"/>
        </w:rPr>
        <w:t xml:space="preserve"> </w:t>
      </w:r>
      <w:r w:rsidR="00812798" w:rsidRPr="00B94DBD">
        <w:rPr>
          <w:rFonts w:asciiTheme="majorHAnsi" w:hAnsiTheme="majorHAnsi" w:cs="Times New Roman"/>
          <w:color w:val="000000"/>
          <w:sz w:val="21"/>
          <w:szCs w:val="21"/>
        </w:rPr>
        <w:t xml:space="preserve">strengthen </w:t>
      </w:r>
      <w:r w:rsidRPr="00B94DBD">
        <w:rPr>
          <w:rFonts w:asciiTheme="majorHAnsi" w:hAnsiTheme="majorHAnsi" w:cs="Times New Roman"/>
          <w:color w:val="000000"/>
          <w:sz w:val="21"/>
          <w:szCs w:val="21"/>
        </w:rPr>
        <w:t xml:space="preserve">pastoralist organisations </w:t>
      </w:r>
      <w:r w:rsidR="00812798" w:rsidRPr="00B94DBD">
        <w:rPr>
          <w:rFonts w:asciiTheme="majorHAnsi" w:hAnsiTheme="majorHAnsi" w:cs="Times New Roman"/>
          <w:color w:val="000000"/>
          <w:sz w:val="21"/>
          <w:szCs w:val="21"/>
        </w:rPr>
        <w:t>and networks (local, national and international)</w:t>
      </w:r>
      <w:r w:rsidRPr="00B94DBD">
        <w:rPr>
          <w:rFonts w:asciiTheme="majorHAnsi" w:hAnsiTheme="majorHAnsi" w:cs="Times New Roman"/>
          <w:color w:val="000000"/>
          <w:sz w:val="21"/>
          <w:szCs w:val="21"/>
        </w:rPr>
        <w:t xml:space="preserve"> </w:t>
      </w:r>
      <w:r w:rsidR="00812798" w:rsidRPr="00B94DBD">
        <w:rPr>
          <w:rFonts w:asciiTheme="majorHAnsi" w:hAnsiTheme="majorHAnsi" w:cs="Times New Roman"/>
          <w:color w:val="000000"/>
          <w:sz w:val="21"/>
          <w:szCs w:val="21"/>
        </w:rPr>
        <w:t xml:space="preserve">and make them </w:t>
      </w:r>
      <w:r w:rsidRPr="00B94DBD">
        <w:rPr>
          <w:rFonts w:asciiTheme="majorHAnsi" w:hAnsiTheme="majorHAnsi" w:cs="Times New Roman"/>
          <w:color w:val="000000"/>
          <w:sz w:val="21"/>
          <w:szCs w:val="21"/>
        </w:rPr>
        <w:t>more visible</w:t>
      </w:r>
      <w:r w:rsidR="00812798" w:rsidRPr="00B94DBD">
        <w:rPr>
          <w:rFonts w:asciiTheme="majorHAnsi" w:hAnsiTheme="majorHAnsi" w:cs="Times New Roman"/>
          <w:color w:val="000000"/>
          <w:sz w:val="21"/>
          <w:szCs w:val="21"/>
        </w:rPr>
        <w:t xml:space="preserve"> by</w:t>
      </w:r>
      <w:r w:rsidRPr="00B94DBD">
        <w:rPr>
          <w:rFonts w:asciiTheme="majorHAnsi" w:hAnsiTheme="majorHAnsi" w:cs="Times New Roman"/>
          <w:color w:val="000000"/>
          <w:sz w:val="21"/>
          <w:szCs w:val="21"/>
        </w:rPr>
        <w:t xml:space="preserve"> provid</w:t>
      </w:r>
      <w:r w:rsidR="00812798" w:rsidRPr="00B94DBD">
        <w:rPr>
          <w:rFonts w:asciiTheme="majorHAnsi" w:hAnsiTheme="majorHAnsi" w:cs="Times New Roman"/>
          <w:color w:val="000000"/>
          <w:sz w:val="21"/>
          <w:szCs w:val="21"/>
        </w:rPr>
        <w:t>ing</w:t>
      </w:r>
      <w:r w:rsidRPr="00B94DBD">
        <w:rPr>
          <w:rFonts w:asciiTheme="majorHAnsi" w:hAnsiTheme="majorHAnsi" w:cs="Times New Roman"/>
          <w:color w:val="000000"/>
          <w:sz w:val="21"/>
          <w:szCs w:val="21"/>
        </w:rPr>
        <w:t xml:space="preserve"> a global platform </w:t>
      </w:r>
      <w:r w:rsidR="00812798" w:rsidRPr="00B94DBD">
        <w:rPr>
          <w:rFonts w:asciiTheme="majorHAnsi" w:hAnsiTheme="majorHAnsi" w:cs="Times New Roman"/>
          <w:color w:val="000000"/>
          <w:sz w:val="21"/>
          <w:szCs w:val="21"/>
        </w:rPr>
        <w:t xml:space="preserve">i) </w:t>
      </w:r>
      <w:r w:rsidRPr="00B94DBD">
        <w:rPr>
          <w:rFonts w:asciiTheme="majorHAnsi" w:hAnsiTheme="majorHAnsi" w:cs="Times New Roman"/>
          <w:color w:val="000000"/>
          <w:sz w:val="21"/>
          <w:szCs w:val="21"/>
        </w:rPr>
        <w:t xml:space="preserve">to </w:t>
      </w:r>
      <w:r w:rsidR="00F17D66" w:rsidRPr="00B94DBD">
        <w:rPr>
          <w:rFonts w:asciiTheme="majorHAnsi" w:hAnsiTheme="majorHAnsi" w:cs="Times New Roman"/>
          <w:color w:val="000000"/>
          <w:sz w:val="21"/>
          <w:szCs w:val="21"/>
        </w:rPr>
        <w:t>advocate</w:t>
      </w:r>
      <w:r w:rsidRPr="00B94DBD">
        <w:rPr>
          <w:rFonts w:asciiTheme="majorHAnsi" w:hAnsiTheme="majorHAnsi" w:cs="Times New Roman"/>
          <w:color w:val="000000"/>
          <w:sz w:val="21"/>
          <w:szCs w:val="21"/>
        </w:rPr>
        <w:t xml:space="preserve"> for their rights to development</w:t>
      </w:r>
      <w:r w:rsidR="00812798" w:rsidRPr="00B94DBD">
        <w:rPr>
          <w:rFonts w:asciiTheme="majorHAnsi" w:hAnsiTheme="majorHAnsi" w:cs="Times New Roman"/>
          <w:color w:val="000000"/>
          <w:sz w:val="21"/>
          <w:szCs w:val="21"/>
        </w:rPr>
        <w:t xml:space="preserve"> programmes and laws that meet their needs</w:t>
      </w:r>
      <w:r w:rsidR="00BB22D9" w:rsidRPr="00B94DBD">
        <w:rPr>
          <w:rFonts w:asciiTheme="majorHAnsi" w:hAnsiTheme="majorHAnsi" w:cs="Times New Roman"/>
          <w:color w:val="000000"/>
          <w:sz w:val="21"/>
          <w:szCs w:val="21"/>
        </w:rPr>
        <w:t xml:space="preserve"> and</w:t>
      </w:r>
      <w:r w:rsidRPr="00B94DBD">
        <w:rPr>
          <w:rFonts w:asciiTheme="majorHAnsi" w:hAnsiTheme="majorHAnsi" w:cs="Times New Roman"/>
          <w:color w:val="000000"/>
          <w:sz w:val="21"/>
          <w:szCs w:val="21"/>
        </w:rPr>
        <w:t xml:space="preserve"> </w:t>
      </w:r>
      <w:r w:rsidR="00812798" w:rsidRPr="00B94DBD">
        <w:rPr>
          <w:rFonts w:asciiTheme="majorHAnsi" w:hAnsiTheme="majorHAnsi" w:cs="Times New Roman"/>
          <w:color w:val="000000"/>
          <w:sz w:val="21"/>
          <w:szCs w:val="21"/>
        </w:rPr>
        <w:t xml:space="preserve">ii) to </w:t>
      </w:r>
      <w:r w:rsidRPr="00B94DBD">
        <w:rPr>
          <w:rFonts w:asciiTheme="majorHAnsi" w:hAnsiTheme="majorHAnsi" w:cs="Times New Roman"/>
          <w:color w:val="000000"/>
          <w:sz w:val="21"/>
          <w:szCs w:val="21"/>
        </w:rPr>
        <w:t xml:space="preserve">exchange </w:t>
      </w:r>
      <w:r w:rsidR="00BB22D9" w:rsidRPr="00B94DBD">
        <w:rPr>
          <w:rFonts w:asciiTheme="majorHAnsi" w:hAnsiTheme="majorHAnsi" w:cs="Times New Roman"/>
          <w:color w:val="000000"/>
          <w:sz w:val="21"/>
          <w:szCs w:val="21"/>
        </w:rPr>
        <w:t xml:space="preserve">their </w:t>
      </w:r>
      <w:r w:rsidR="001E0501" w:rsidRPr="00B94DBD">
        <w:rPr>
          <w:rFonts w:asciiTheme="majorHAnsi" w:hAnsiTheme="majorHAnsi" w:cs="Times New Roman"/>
          <w:color w:val="000000"/>
          <w:sz w:val="21"/>
          <w:szCs w:val="21"/>
        </w:rPr>
        <w:t>knowledge and good</w:t>
      </w:r>
      <w:r w:rsidRPr="00B94DBD">
        <w:rPr>
          <w:rFonts w:asciiTheme="majorHAnsi" w:hAnsiTheme="majorHAnsi" w:cs="Times New Roman"/>
          <w:color w:val="000000"/>
          <w:sz w:val="21"/>
          <w:szCs w:val="21"/>
        </w:rPr>
        <w:t xml:space="preserve"> practices</w:t>
      </w:r>
      <w:r w:rsidR="00BB22D9" w:rsidRPr="00B94DBD">
        <w:rPr>
          <w:rFonts w:asciiTheme="majorHAnsi" w:hAnsiTheme="majorHAnsi" w:cs="Times New Roman"/>
          <w:color w:val="000000"/>
          <w:sz w:val="21"/>
          <w:szCs w:val="21"/>
        </w:rPr>
        <w:t>.</w:t>
      </w:r>
      <w:r w:rsidRPr="00B94DBD">
        <w:rPr>
          <w:rFonts w:asciiTheme="majorHAnsi" w:hAnsiTheme="majorHAnsi" w:cs="Times New Roman"/>
          <w:color w:val="000000"/>
          <w:sz w:val="21"/>
          <w:szCs w:val="21"/>
        </w:rPr>
        <w:t xml:space="preserve"> </w:t>
      </w:r>
    </w:p>
    <w:p w14:paraId="4DE7AB2B" w14:textId="24506838" w:rsidR="00BB22D9" w:rsidRPr="00B94DBD" w:rsidRDefault="00BB22D9" w:rsidP="00CE3FF4">
      <w:pPr>
        <w:pStyle w:val="Listenabsatz"/>
        <w:widowControl w:val="0"/>
        <w:numPr>
          <w:ilvl w:val="0"/>
          <w:numId w:val="6"/>
        </w:numPr>
        <w:autoSpaceDE w:val="0"/>
        <w:autoSpaceDN w:val="0"/>
        <w:adjustRightInd w:val="0"/>
        <w:spacing w:before="80" w:line="250" w:lineRule="auto"/>
        <w:ind w:left="357" w:hanging="357"/>
        <w:contextualSpacing w:val="0"/>
        <w:rPr>
          <w:rFonts w:asciiTheme="majorHAnsi" w:hAnsiTheme="majorHAnsi" w:cs="Times New Roman"/>
          <w:color w:val="000000"/>
          <w:sz w:val="21"/>
          <w:szCs w:val="21"/>
        </w:rPr>
      </w:pPr>
      <w:r w:rsidRPr="00B94DBD">
        <w:rPr>
          <w:rFonts w:asciiTheme="majorHAnsi" w:hAnsiTheme="majorHAnsi"/>
          <w:sz w:val="21"/>
          <w:szCs w:val="21"/>
        </w:rPr>
        <w:lastRenderedPageBreak/>
        <w:t xml:space="preserve">It </w:t>
      </w:r>
      <w:r w:rsidR="00D51ABE" w:rsidRPr="00B94DBD">
        <w:rPr>
          <w:rFonts w:asciiTheme="majorHAnsi" w:hAnsiTheme="majorHAnsi"/>
          <w:sz w:val="21"/>
          <w:szCs w:val="21"/>
        </w:rPr>
        <w:t>will</w:t>
      </w:r>
      <w:r w:rsidRPr="00B94DBD">
        <w:rPr>
          <w:rFonts w:asciiTheme="majorHAnsi" w:hAnsiTheme="majorHAnsi"/>
          <w:sz w:val="21"/>
          <w:szCs w:val="21"/>
        </w:rPr>
        <w:t xml:space="preserve"> showcase pastoralists’ pride in their work and culture, also among young people, </w:t>
      </w:r>
      <w:r w:rsidRPr="00B94DBD">
        <w:rPr>
          <w:rFonts w:asciiTheme="majorHAnsi" w:hAnsiTheme="majorHAnsi" w:cs="Times New Roman"/>
          <w:color w:val="000000"/>
          <w:sz w:val="21"/>
          <w:szCs w:val="21"/>
        </w:rPr>
        <w:t xml:space="preserve">and reinforce their traditions and diversity, </w:t>
      </w:r>
      <w:r w:rsidRPr="00B94DBD">
        <w:rPr>
          <w:rFonts w:asciiTheme="majorHAnsi" w:hAnsiTheme="majorHAnsi"/>
          <w:sz w:val="21"/>
          <w:szCs w:val="21"/>
        </w:rPr>
        <w:t xml:space="preserve">thus supporting their quest for greater recognition of their way of life. </w:t>
      </w:r>
    </w:p>
    <w:p w14:paraId="68D527F9" w14:textId="2871D6AE" w:rsidR="00F17D66" w:rsidRPr="00B94DBD" w:rsidRDefault="00F17D66" w:rsidP="00CE3FF4">
      <w:pPr>
        <w:pStyle w:val="Listenabsatz"/>
        <w:widowControl w:val="0"/>
        <w:numPr>
          <w:ilvl w:val="0"/>
          <w:numId w:val="6"/>
        </w:numPr>
        <w:autoSpaceDE w:val="0"/>
        <w:autoSpaceDN w:val="0"/>
        <w:adjustRightInd w:val="0"/>
        <w:spacing w:before="80" w:line="250" w:lineRule="auto"/>
        <w:ind w:left="357" w:hanging="357"/>
        <w:contextualSpacing w:val="0"/>
        <w:rPr>
          <w:rFonts w:asciiTheme="majorHAnsi" w:hAnsiTheme="majorHAnsi" w:cs="Times New Roman"/>
          <w:color w:val="000000"/>
          <w:sz w:val="21"/>
          <w:szCs w:val="21"/>
        </w:rPr>
      </w:pPr>
      <w:r w:rsidRPr="00B94DBD">
        <w:rPr>
          <w:rFonts w:asciiTheme="majorHAnsi" w:hAnsiTheme="majorHAnsi" w:cs="Times New Roman"/>
          <w:color w:val="202020"/>
          <w:sz w:val="21"/>
          <w:szCs w:val="21"/>
        </w:rPr>
        <w:t xml:space="preserve">By making pastoralists more widely known and valued, it </w:t>
      </w:r>
      <w:r w:rsidR="00D51ABE" w:rsidRPr="00B94DBD">
        <w:rPr>
          <w:rFonts w:asciiTheme="majorHAnsi" w:hAnsiTheme="majorHAnsi" w:cs="Times New Roman"/>
          <w:color w:val="202020"/>
          <w:sz w:val="21"/>
          <w:szCs w:val="21"/>
        </w:rPr>
        <w:t>will</w:t>
      </w:r>
      <w:r w:rsidRPr="00B94DBD">
        <w:rPr>
          <w:rFonts w:asciiTheme="majorHAnsi" w:hAnsiTheme="majorHAnsi" w:cs="Times New Roman"/>
          <w:color w:val="202020"/>
          <w:sz w:val="21"/>
          <w:szCs w:val="21"/>
        </w:rPr>
        <w:t xml:space="preserve"> enhance opportunities for them – including women and youth – to generate additional income through new products and markets. </w:t>
      </w:r>
    </w:p>
    <w:p w14:paraId="1C9CA552" w14:textId="48A6FD53" w:rsidR="00F076A9" w:rsidRPr="00B94DBD" w:rsidRDefault="00F076A9" w:rsidP="00CE3FF4">
      <w:pPr>
        <w:pStyle w:val="Listenabsatz"/>
        <w:widowControl w:val="0"/>
        <w:numPr>
          <w:ilvl w:val="0"/>
          <w:numId w:val="6"/>
        </w:numPr>
        <w:autoSpaceDE w:val="0"/>
        <w:autoSpaceDN w:val="0"/>
        <w:adjustRightInd w:val="0"/>
        <w:spacing w:before="80" w:line="250" w:lineRule="auto"/>
        <w:ind w:left="357" w:hanging="357"/>
        <w:contextualSpacing w:val="0"/>
        <w:rPr>
          <w:rFonts w:asciiTheme="majorHAnsi" w:hAnsiTheme="majorHAnsi" w:cs="Times New Roman"/>
          <w:color w:val="000000"/>
          <w:sz w:val="21"/>
          <w:szCs w:val="21"/>
        </w:rPr>
      </w:pPr>
      <w:r w:rsidRPr="00B94DBD">
        <w:rPr>
          <w:rFonts w:asciiTheme="majorHAnsi" w:hAnsiTheme="majorHAnsi" w:cs="Times New Roman"/>
          <w:color w:val="000000"/>
          <w:sz w:val="21"/>
          <w:szCs w:val="21"/>
        </w:rPr>
        <w:t xml:space="preserve">It </w:t>
      </w:r>
      <w:r w:rsidR="00D51ABE" w:rsidRPr="00B94DBD">
        <w:rPr>
          <w:rFonts w:asciiTheme="majorHAnsi" w:hAnsiTheme="majorHAnsi" w:cs="Times New Roman"/>
          <w:color w:val="000000"/>
          <w:sz w:val="21"/>
          <w:szCs w:val="21"/>
        </w:rPr>
        <w:t>will</w:t>
      </w:r>
      <w:r w:rsidRPr="00B94DBD">
        <w:rPr>
          <w:rFonts w:asciiTheme="majorHAnsi" w:hAnsiTheme="majorHAnsi" w:cs="Times New Roman"/>
          <w:color w:val="000000"/>
          <w:sz w:val="21"/>
          <w:szCs w:val="21"/>
        </w:rPr>
        <w:t xml:space="preserve"> </w:t>
      </w:r>
      <w:r w:rsidR="005A64FD" w:rsidRPr="00B94DBD">
        <w:rPr>
          <w:rFonts w:asciiTheme="majorHAnsi" w:hAnsiTheme="majorHAnsi" w:cs="Times New Roman"/>
          <w:color w:val="000000"/>
          <w:sz w:val="21"/>
          <w:szCs w:val="21"/>
        </w:rPr>
        <w:t xml:space="preserve">give the impetus and means for </w:t>
      </w:r>
      <w:r w:rsidRPr="00B94DBD">
        <w:rPr>
          <w:rFonts w:asciiTheme="majorHAnsi" w:hAnsiTheme="majorHAnsi" w:cs="Times New Roman"/>
          <w:color w:val="000000"/>
          <w:sz w:val="21"/>
          <w:szCs w:val="21"/>
        </w:rPr>
        <w:t xml:space="preserve">pastoralists and scientists to carry out joint research to </w:t>
      </w:r>
      <w:r w:rsidR="001E0501" w:rsidRPr="00B94DBD">
        <w:rPr>
          <w:rFonts w:asciiTheme="majorHAnsi" w:hAnsiTheme="majorHAnsi" w:cs="Times New Roman"/>
          <w:color w:val="000000"/>
          <w:sz w:val="21"/>
          <w:szCs w:val="21"/>
        </w:rPr>
        <w:t>generate</w:t>
      </w:r>
      <w:r w:rsidRPr="00B94DBD">
        <w:rPr>
          <w:rFonts w:asciiTheme="majorHAnsi" w:hAnsiTheme="majorHAnsi" w:cs="Times New Roman"/>
          <w:color w:val="000000"/>
          <w:sz w:val="21"/>
          <w:szCs w:val="21"/>
        </w:rPr>
        <w:t xml:space="preserve"> good data about the situation of pastoralists and rangelands.</w:t>
      </w:r>
      <w:r w:rsidR="005A64FD" w:rsidRPr="00B94DBD">
        <w:rPr>
          <w:rFonts w:asciiTheme="majorHAnsi" w:hAnsiTheme="majorHAnsi" w:cs="Times New Roman"/>
          <w:color w:val="000000"/>
          <w:sz w:val="21"/>
          <w:szCs w:val="21"/>
        </w:rPr>
        <w:t xml:space="preserve"> This information w</w:t>
      </w:r>
      <w:r w:rsidR="00D51ABE" w:rsidRPr="00B94DBD">
        <w:rPr>
          <w:rFonts w:asciiTheme="majorHAnsi" w:hAnsiTheme="majorHAnsi" w:cs="Times New Roman"/>
          <w:color w:val="000000"/>
          <w:sz w:val="21"/>
          <w:szCs w:val="21"/>
        </w:rPr>
        <w:t>ill</w:t>
      </w:r>
      <w:r w:rsidR="005A64FD" w:rsidRPr="00B94DBD">
        <w:rPr>
          <w:rFonts w:asciiTheme="majorHAnsi" w:hAnsiTheme="majorHAnsi" w:cs="Times New Roman"/>
          <w:color w:val="000000"/>
          <w:sz w:val="21"/>
          <w:szCs w:val="21"/>
        </w:rPr>
        <w:t xml:space="preserve"> be useful for pastoralists in managing land and water and in lobbying for their rights.</w:t>
      </w:r>
    </w:p>
    <w:p w14:paraId="3E282737" w14:textId="3A64494A" w:rsidR="003B73DC" w:rsidRPr="00B94DBD" w:rsidRDefault="003B73DC" w:rsidP="00CE3FF4">
      <w:pPr>
        <w:pStyle w:val="Listenabsatz"/>
        <w:widowControl w:val="0"/>
        <w:numPr>
          <w:ilvl w:val="0"/>
          <w:numId w:val="6"/>
        </w:numPr>
        <w:autoSpaceDE w:val="0"/>
        <w:autoSpaceDN w:val="0"/>
        <w:adjustRightInd w:val="0"/>
        <w:spacing w:before="80" w:line="250" w:lineRule="auto"/>
        <w:ind w:left="357" w:hanging="357"/>
        <w:contextualSpacing w:val="0"/>
        <w:rPr>
          <w:rFonts w:asciiTheme="majorHAnsi" w:hAnsiTheme="majorHAnsi" w:cs="Times New Roman"/>
          <w:color w:val="000000"/>
          <w:sz w:val="21"/>
          <w:szCs w:val="21"/>
        </w:rPr>
      </w:pPr>
      <w:r w:rsidRPr="00B94DBD">
        <w:rPr>
          <w:rFonts w:asciiTheme="majorHAnsi" w:hAnsiTheme="majorHAnsi"/>
          <w:sz w:val="21"/>
          <w:szCs w:val="21"/>
        </w:rPr>
        <w:t xml:space="preserve">It </w:t>
      </w:r>
      <w:r w:rsidR="00D51ABE" w:rsidRPr="00B94DBD">
        <w:rPr>
          <w:rFonts w:asciiTheme="majorHAnsi" w:hAnsiTheme="majorHAnsi"/>
          <w:sz w:val="21"/>
          <w:szCs w:val="21"/>
        </w:rPr>
        <w:t>will</w:t>
      </w:r>
      <w:r w:rsidRPr="00B94DBD">
        <w:rPr>
          <w:rFonts w:asciiTheme="majorHAnsi" w:hAnsiTheme="majorHAnsi"/>
          <w:sz w:val="21"/>
          <w:szCs w:val="21"/>
        </w:rPr>
        <w:t xml:space="preserve"> improve collaboration between pastoralists and scientists to </w:t>
      </w:r>
      <w:r w:rsidR="00F076A9" w:rsidRPr="00B94DBD">
        <w:rPr>
          <w:rFonts w:asciiTheme="majorHAnsi" w:hAnsiTheme="majorHAnsi"/>
          <w:sz w:val="21"/>
          <w:szCs w:val="21"/>
        </w:rPr>
        <w:t xml:space="preserve">help pastoralists innovate and </w:t>
      </w:r>
      <w:r w:rsidRPr="00B94DBD">
        <w:rPr>
          <w:rFonts w:asciiTheme="majorHAnsi" w:hAnsiTheme="majorHAnsi"/>
          <w:sz w:val="21"/>
          <w:szCs w:val="21"/>
        </w:rPr>
        <w:t xml:space="preserve">adapt to change </w:t>
      </w:r>
      <w:r w:rsidR="00F076A9" w:rsidRPr="00B94DBD">
        <w:rPr>
          <w:rFonts w:asciiTheme="majorHAnsi" w:hAnsiTheme="majorHAnsi"/>
          <w:sz w:val="21"/>
          <w:szCs w:val="21"/>
        </w:rPr>
        <w:t>so that their wellbeing is ensured</w:t>
      </w:r>
      <w:r w:rsidRPr="00B94DBD">
        <w:rPr>
          <w:rFonts w:asciiTheme="majorHAnsi" w:hAnsiTheme="majorHAnsi"/>
          <w:sz w:val="21"/>
          <w:szCs w:val="21"/>
        </w:rPr>
        <w:t xml:space="preserve">. </w:t>
      </w:r>
    </w:p>
    <w:p w14:paraId="6BFF99EB" w14:textId="725BBA13" w:rsidR="00937791" w:rsidRPr="00B94DBD" w:rsidRDefault="006D3F74" w:rsidP="00CE3FF4">
      <w:pPr>
        <w:widowControl w:val="0"/>
        <w:numPr>
          <w:ilvl w:val="0"/>
          <w:numId w:val="6"/>
        </w:numPr>
        <w:autoSpaceDE w:val="0"/>
        <w:autoSpaceDN w:val="0"/>
        <w:adjustRightInd w:val="0"/>
        <w:spacing w:before="80" w:line="250" w:lineRule="auto"/>
        <w:ind w:left="357" w:hanging="357"/>
        <w:rPr>
          <w:rFonts w:asciiTheme="majorHAnsi" w:eastAsia="Times New Roman" w:hAnsiTheme="majorHAnsi" w:cs="Times New Roman"/>
          <w:color w:val="000000"/>
          <w:sz w:val="21"/>
          <w:szCs w:val="21"/>
        </w:rPr>
      </w:pPr>
      <w:r w:rsidRPr="00B94DBD">
        <w:rPr>
          <w:rFonts w:asciiTheme="majorHAnsi" w:hAnsiTheme="majorHAnsi" w:cs="Times New Roman"/>
          <w:color w:val="000000"/>
          <w:sz w:val="21"/>
          <w:szCs w:val="21"/>
        </w:rPr>
        <w:t xml:space="preserve">It </w:t>
      </w:r>
      <w:r w:rsidR="00D51ABE" w:rsidRPr="00B94DBD">
        <w:rPr>
          <w:rFonts w:asciiTheme="majorHAnsi" w:hAnsiTheme="majorHAnsi" w:cs="Times New Roman"/>
          <w:color w:val="000000"/>
          <w:sz w:val="21"/>
          <w:szCs w:val="21"/>
        </w:rPr>
        <w:t>will</w:t>
      </w:r>
      <w:r w:rsidR="00937791" w:rsidRPr="00B94DBD">
        <w:rPr>
          <w:rFonts w:asciiTheme="majorHAnsi" w:hAnsiTheme="majorHAnsi" w:cs="Times New Roman"/>
          <w:color w:val="000000"/>
          <w:sz w:val="21"/>
          <w:szCs w:val="21"/>
        </w:rPr>
        <w:t xml:space="preserve"> </w:t>
      </w:r>
      <w:r w:rsidR="00BD6D78" w:rsidRPr="00B94DBD">
        <w:rPr>
          <w:rFonts w:asciiTheme="majorHAnsi" w:hAnsiTheme="majorHAnsi" w:cs="Times New Roman"/>
          <w:color w:val="000000"/>
          <w:sz w:val="21"/>
          <w:szCs w:val="21"/>
        </w:rPr>
        <w:t xml:space="preserve">help </w:t>
      </w:r>
      <w:r w:rsidR="00812798" w:rsidRPr="00B94DBD">
        <w:rPr>
          <w:rFonts w:asciiTheme="majorHAnsi" w:hAnsiTheme="majorHAnsi" w:cs="Times New Roman"/>
          <w:color w:val="000000"/>
          <w:sz w:val="21"/>
          <w:szCs w:val="21"/>
        </w:rPr>
        <w:t>integrate pastoralists’ concerns into national and regional planning and stimulate</w:t>
      </w:r>
      <w:r w:rsidR="00F076A9" w:rsidRPr="00B94DBD">
        <w:rPr>
          <w:rFonts w:asciiTheme="majorHAnsi" w:hAnsiTheme="majorHAnsi" w:cs="Times New Roman"/>
          <w:color w:val="000000"/>
          <w:sz w:val="21"/>
          <w:szCs w:val="21"/>
        </w:rPr>
        <w:t xml:space="preserve"> development of </w:t>
      </w:r>
      <w:r w:rsidRPr="00B94DBD">
        <w:rPr>
          <w:rFonts w:asciiTheme="majorHAnsi" w:hAnsiTheme="majorHAnsi" w:cs="Times New Roman"/>
          <w:color w:val="000000"/>
          <w:sz w:val="21"/>
          <w:szCs w:val="21"/>
        </w:rPr>
        <w:t xml:space="preserve">better </w:t>
      </w:r>
      <w:r w:rsidR="00BD6D78" w:rsidRPr="00B94DBD">
        <w:rPr>
          <w:rFonts w:asciiTheme="majorHAnsi" w:hAnsiTheme="majorHAnsi" w:cs="Times New Roman"/>
          <w:color w:val="000000"/>
          <w:sz w:val="21"/>
          <w:szCs w:val="21"/>
        </w:rPr>
        <w:t>p</w:t>
      </w:r>
      <w:r w:rsidRPr="00B94DBD">
        <w:rPr>
          <w:rFonts w:asciiTheme="majorHAnsi" w:hAnsiTheme="majorHAnsi" w:cs="Times New Roman"/>
          <w:color w:val="000000"/>
          <w:sz w:val="21"/>
          <w:szCs w:val="21"/>
        </w:rPr>
        <w:t>olicies that allow pastoralists to make the best possible use of the rangelands and other areas on a seasonal basis by moving their livestock and peaceful</w:t>
      </w:r>
      <w:r w:rsidR="00F076A9" w:rsidRPr="00B94DBD">
        <w:rPr>
          <w:rFonts w:asciiTheme="majorHAnsi" w:hAnsiTheme="majorHAnsi" w:cs="Times New Roman"/>
          <w:color w:val="000000"/>
          <w:sz w:val="21"/>
          <w:szCs w:val="21"/>
        </w:rPr>
        <w:t>ly</w:t>
      </w:r>
      <w:r w:rsidRPr="00B94DBD">
        <w:rPr>
          <w:rFonts w:asciiTheme="majorHAnsi" w:hAnsiTheme="majorHAnsi" w:cs="Times New Roman"/>
          <w:color w:val="000000"/>
          <w:sz w:val="21"/>
          <w:szCs w:val="21"/>
        </w:rPr>
        <w:t xml:space="preserve"> </w:t>
      </w:r>
      <w:r w:rsidR="00CD7414" w:rsidRPr="00B94DBD">
        <w:rPr>
          <w:rFonts w:asciiTheme="majorHAnsi" w:hAnsiTheme="majorHAnsi" w:cs="Times New Roman"/>
          <w:color w:val="000000"/>
          <w:sz w:val="21"/>
          <w:szCs w:val="21"/>
        </w:rPr>
        <w:t xml:space="preserve">negotiating </w:t>
      </w:r>
      <w:r w:rsidRPr="00B94DBD">
        <w:rPr>
          <w:rFonts w:asciiTheme="majorHAnsi" w:hAnsiTheme="majorHAnsi" w:cs="Times New Roman"/>
          <w:color w:val="000000"/>
          <w:sz w:val="21"/>
          <w:szCs w:val="21"/>
        </w:rPr>
        <w:t>access to grazing and water</w:t>
      </w:r>
      <w:r w:rsidR="00CD7414" w:rsidRPr="00B94DBD">
        <w:rPr>
          <w:rFonts w:asciiTheme="majorHAnsi" w:hAnsiTheme="majorHAnsi" w:cs="Times New Roman"/>
          <w:color w:val="000000"/>
          <w:sz w:val="21"/>
          <w:szCs w:val="21"/>
        </w:rPr>
        <w:t xml:space="preserve"> and to secure livestock routes</w:t>
      </w:r>
      <w:r w:rsidR="00937791" w:rsidRPr="00B94DBD">
        <w:rPr>
          <w:rFonts w:asciiTheme="majorHAnsi" w:hAnsiTheme="majorHAnsi" w:cs="Times New Roman"/>
          <w:color w:val="000000"/>
          <w:sz w:val="21"/>
          <w:szCs w:val="21"/>
        </w:rPr>
        <w:t>.</w:t>
      </w:r>
      <w:r w:rsidR="009A3F58" w:rsidRPr="00B94DBD">
        <w:rPr>
          <w:rFonts w:asciiTheme="majorHAnsi" w:hAnsiTheme="majorHAnsi" w:cs="Times New Roman"/>
          <w:color w:val="000000"/>
          <w:sz w:val="21"/>
          <w:szCs w:val="21"/>
        </w:rPr>
        <w:t xml:space="preserve"> This </w:t>
      </w:r>
      <w:r w:rsidR="00D51ABE" w:rsidRPr="00B94DBD">
        <w:rPr>
          <w:rFonts w:asciiTheme="majorHAnsi" w:hAnsiTheme="majorHAnsi" w:cs="Times New Roman"/>
          <w:color w:val="000000"/>
          <w:sz w:val="21"/>
          <w:szCs w:val="21"/>
        </w:rPr>
        <w:t>should</w:t>
      </w:r>
      <w:r w:rsidR="009A3F58" w:rsidRPr="00B94DBD">
        <w:rPr>
          <w:rFonts w:asciiTheme="majorHAnsi" w:hAnsiTheme="majorHAnsi" w:cs="Times New Roman"/>
          <w:color w:val="000000"/>
          <w:sz w:val="21"/>
          <w:szCs w:val="21"/>
        </w:rPr>
        <w:t xml:space="preserve"> help </w:t>
      </w:r>
      <w:r w:rsidR="009A3F58" w:rsidRPr="00B94DBD">
        <w:rPr>
          <w:rFonts w:asciiTheme="majorHAnsi" w:eastAsia="Times New Roman" w:hAnsiTheme="majorHAnsi" w:cs="Times New Roman"/>
          <w:sz w:val="21"/>
          <w:szCs w:val="21"/>
        </w:rPr>
        <w:t>reduce conflicts with crop</w:t>
      </w:r>
      <w:r w:rsidR="00CD7414" w:rsidRPr="00B94DBD">
        <w:rPr>
          <w:rFonts w:asciiTheme="majorHAnsi" w:eastAsia="Times New Roman" w:hAnsiTheme="majorHAnsi" w:cs="Times New Roman"/>
          <w:sz w:val="21"/>
          <w:szCs w:val="21"/>
        </w:rPr>
        <w:t>ping</w:t>
      </w:r>
      <w:r w:rsidR="009A3F58" w:rsidRPr="00B94DBD">
        <w:rPr>
          <w:rFonts w:asciiTheme="majorHAnsi" w:eastAsia="Times New Roman" w:hAnsiTheme="majorHAnsi" w:cs="Times New Roman"/>
          <w:sz w:val="21"/>
          <w:szCs w:val="21"/>
        </w:rPr>
        <w:t>, national parks, wildlife preserv</w:t>
      </w:r>
      <w:r w:rsidR="00CD7414" w:rsidRPr="00B94DBD">
        <w:rPr>
          <w:rFonts w:asciiTheme="majorHAnsi" w:eastAsia="Times New Roman" w:hAnsiTheme="majorHAnsi" w:cs="Times New Roman"/>
          <w:sz w:val="21"/>
          <w:szCs w:val="21"/>
        </w:rPr>
        <w:t>es,</w:t>
      </w:r>
      <w:r w:rsidR="009A3F58" w:rsidRPr="00B94DBD">
        <w:rPr>
          <w:rFonts w:asciiTheme="majorHAnsi" w:eastAsia="Times New Roman" w:hAnsiTheme="majorHAnsi" w:cs="Times New Roman"/>
          <w:sz w:val="21"/>
          <w:szCs w:val="21"/>
        </w:rPr>
        <w:t xml:space="preserve"> </w:t>
      </w:r>
      <w:r w:rsidR="00CD7414" w:rsidRPr="00B94DBD">
        <w:rPr>
          <w:rFonts w:asciiTheme="majorHAnsi" w:eastAsia="Times New Roman" w:hAnsiTheme="majorHAnsi" w:cs="Times New Roman"/>
          <w:sz w:val="21"/>
          <w:szCs w:val="21"/>
        </w:rPr>
        <w:t>privatised grazing areas</w:t>
      </w:r>
      <w:r w:rsidR="009A3F58" w:rsidRPr="00B94DBD">
        <w:rPr>
          <w:rFonts w:asciiTheme="majorHAnsi" w:eastAsia="Times New Roman" w:hAnsiTheme="majorHAnsi" w:cs="Times New Roman"/>
          <w:sz w:val="21"/>
          <w:szCs w:val="21"/>
        </w:rPr>
        <w:t>, tourism</w:t>
      </w:r>
      <w:r w:rsidR="003C54B3" w:rsidRPr="00B94DBD">
        <w:rPr>
          <w:rFonts w:asciiTheme="majorHAnsi" w:eastAsia="Times New Roman" w:hAnsiTheme="majorHAnsi" w:cs="Times New Roman"/>
          <w:sz w:val="21"/>
          <w:szCs w:val="21"/>
        </w:rPr>
        <w:t xml:space="preserve"> and</w:t>
      </w:r>
      <w:r w:rsidR="009A3F58" w:rsidRPr="00B94DBD">
        <w:rPr>
          <w:rFonts w:asciiTheme="majorHAnsi" w:eastAsia="Times New Roman" w:hAnsiTheme="majorHAnsi" w:cs="Times New Roman"/>
          <w:sz w:val="21"/>
          <w:szCs w:val="21"/>
        </w:rPr>
        <w:t xml:space="preserve"> </w:t>
      </w:r>
      <w:r w:rsidR="00CD7414" w:rsidRPr="00B94DBD">
        <w:rPr>
          <w:rFonts w:asciiTheme="majorHAnsi" w:eastAsia="Times New Roman" w:hAnsiTheme="majorHAnsi" w:cs="Times New Roman"/>
          <w:sz w:val="21"/>
          <w:szCs w:val="21"/>
        </w:rPr>
        <w:t xml:space="preserve">companies e.g. for </w:t>
      </w:r>
      <w:r w:rsidR="009A3F58" w:rsidRPr="00B94DBD">
        <w:rPr>
          <w:rFonts w:asciiTheme="majorHAnsi" w:eastAsia="Times New Roman" w:hAnsiTheme="majorHAnsi" w:cs="Times New Roman"/>
          <w:sz w:val="21"/>
          <w:szCs w:val="21"/>
        </w:rPr>
        <w:t xml:space="preserve">mining, oil </w:t>
      </w:r>
      <w:r w:rsidR="00CD7414" w:rsidRPr="00B94DBD">
        <w:rPr>
          <w:rFonts w:asciiTheme="majorHAnsi" w:eastAsia="Times New Roman" w:hAnsiTheme="majorHAnsi" w:cs="Times New Roman"/>
          <w:sz w:val="21"/>
          <w:szCs w:val="21"/>
        </w:rPr>
        <w:t xml:space="preserve">extraction or </w:t>
      </w:r>
      <w:r w:rsidR="00386867" w:rsidRPr="00B94DBD">
        <w:rPr>
          <w:rFonts w:asciiTheme="majorHAnsi" w:eastAsia="Times New Roman" w:hAnsiTheme="majorHAnsi" w:cs="Times New Roman"/>
          <w:sz w:val="21"/>
          <w:szCs w:val="21"/>
        </w:rPr>
        <w:t xml:space="preserve">alternative </w:t>
      </w:r>
      <w:r w:rsidR="00CD7414" w:rsidRPr="00B94DBD">
        <w:rPr>
          <w:rFonts w:asciiTheme="majorHAnsi" w:eastAsia="Times New Roman" w:hAnsiTheme="majorHAnsi" w:cs="Times New Roman"/>
          <w:sz w:val="21"/>
          <w:szCs w:val="21"/>
        </w:rPr>
        <w:t xml:space="preserve">energy </w:t>
      </w:r>
      <w:r w:rsidR="003C54B3" w:rsidRPr="00B94DBD">
        <w:rPr>
          <w:rFonts w:asciiTheme="majorHAnsi" w:eastAsia="Times New Roman" w:hAnsiTheme="majorHAnsi" w:cs="Times New Roman"/>
          <w:sz w:val="21"/>
          <w:szCs w:val="21"/>
        </w:rPr>
        <w:t>sources</w:t>
      </w:r>
      <w:r w:rsidR="009A3F58" w:rsidRPr="00B94DBD">
        <w:rPr>
          <w:rFonts w:asciiTheme="majorHAnsi" w:eastAsia="Times New Roman" w:hAnsiTheme="majorHAnsi" w:cs="Times New Roman"/>
          <w:sz w:val="21"/>
          <w:szCs w:val="21"/>
        </w:rPr>
        <w:t>.</w:t>
      </w:r>
    </w:p>
    <w:p w14:paraId="31DD0DDC" w14:textId="7DF1AE36" w:rsidR="006D3F74" w:rsidRPr="00162527" w:rsidRDefault="000069CF" w:rsidP="00CE3FF4">
      <w:pPr>
        <w:pStyle w:val="Listenabsatz"/>
        <w:widowControl w:val="0"/>
        <w:numPr>
          <w:ilvl w:val="0"/>
          <w:numId w:val="6"/>
        </w:numPr>
        <w:autoSpaceDE w:val="0"/>
        <w:autoSpaceDN w:val="0"/>
        <w:adjustRightInd w:val="0"/>
        <w:spacing w:before="80" w:line="250" w:lineRule="auto"/>
        <w:ind w:left="357" w:hanging="357"/>
        <w:contextualSpacing w:val="0"/>
        <w:rPr>
          <w:rFonts w:asciiTheme="majorHAnsi" w:eastAsia="Times New Roman" w:hAnsiTheme="majorHAnsi" w:cs="Times New Roman"/>
          <w:sz w:val="22"/>
          <w:szCs w:val="22"/>
        </w:rPr>
      </w:pPr>
      <w:r w:rsidRPr="00B94DBD">
        <w:rPr>
          <w:rFonts w:asciiTheme="majorHAnsi" w:hAnsiTheme="majorHAnsi" w:cs="Times New Roman"/>
          <w:color w:val="202020"/>
          <w:sz w:val="21"/>
          <w:szCs w:val="21"/>
        </w:rPr>
        <w:t xml:space="preserve">It </w:t>
      </w:r>
      <w:r w:rsidR="00D51ABE" w:rsidRPr="00B94DBD">
        <w:rPr>
          <w:rFonts w:asciiTheme="majorHAnsi" w:hAnsiTheme="majorHAnsi" w:cs="Times New Roman"/>
          <w:color w:val="202020"/>
          <w:sz w:val="21"/>
          <w:szCs w:val="21"/>
        </w:rPr>
        <w:t>will</w:t>
      </w:r>
      <w:r w:rsidRPr="00B94DBD">
        <w:rPr>
          <w:rFonts w:asciiTheme="majorHAnsi" w:hAnsiTheme="majorHAnsi" w:cs="Times New Roman"/>
          <w:color w:val="202020"/>
          <w:sz w:val="21"/>
          <w:szCs w:val="21"/>
        </w:rPr>
        <w:t xml:space="preserve"> reinforce and expand efforts </w:t>
      </w:r>
      <w:r w:rsidR="00CD7414" w:rsidRPr="00B94DBD">
        <w:rPr>
          <w:rFonts w:asciiTheme="majorHAnsi" w:hAnsiTheme="majorHAnsi" w:cs="Times New Roman"/>
          <w:color w:val="202020"/>
          <w:sz w:val="21"/>
          <w:szCs w:val="21"/>
        </w:rPr>
        <w:t xml:space="preserve">to set up services for appropriate </w:t>
      </w:r>
      <w:r w:rsidRPr="00B94DBD">
        <w:rPr>
          <w:rFonts w:asciiTheme="majorHAnsi" w:hAnsiTheme="majorHAnsi" w:cs="Times New Roman"/>
          <w:color w:val="202020"/>
          <w:sz w:val="21"/>
          <w:szCs w:val="21"/>
        </w:rPr>
        <w:t xml:space="preserve">animal </w:t>
      </w:r>
      <w:r w:rsidR="00552B41" w:rsidRPr="00B94DBD">
        <w:rPr>
          <w:rFonts w:asciiTheme="majorHAnsi" w:hAnsiTheme="majorHAnsi" w:cs="Times New Roman"/>
          <w:color w:val="202020"/>
          <w:sz w:val="21"/>
          <w:szCs w:val="21"/>
        </w:rPr>
        <w:t xml:space="preserve">and human </w:t>
      </w:r>
      <w:r w:rsidRPr="00B94DBD">
        <w:rPr>
          <w:rFonts w:asciiTheme="majorHAnsi" w:hAnsiTheme="majorHAnsi" w:cs="Times New Roman"/>
          <w:color w:val="202020"/>
          <w:sz w:val="21"/>
          <w:szCs w:val="21"/>
        </w:rPr>
        <w:t>health</w:t>
      </w:r>
      <w:r w:rsidR="00CD7414" w:rsidRPr="00B94DBD">
        <w:rPr>
          <w:rFonts w:asciiTheme="majorHAnsi" w:hAnsiTheme="majorHAnsi" w:cs="Times New Roman"/>
          <w:color w:val="202020"/>
          <w:sz w:val="21"/>
          <w:szCs w:val="21"/>
        </w:rPr>
        <w:t>care</w:t>
      </w:r>
      <w:r w:rsidR="00F75092" w:rsidRPr="00B94DBD">
        <w:rPr>
          <w:rFonts w:asciiTheme="majorHAnsi" w:hAnsiTheme="majorHAnsi" w:cs="Times New Roman"/>
          <w:color w:val="202020"/>
          <w:sz w:val="21"/>
          <w:szCs w:val="21"/>
        </w:rPr>
        <w:t xml:space="preserve"> and education </w:t>
      </w:r>
      <w:r w:rsidR="00CD7414" w:rsidRPr="00B94DBD">
        <w:rPr>
          <w:rFonts w:asciiTheme="majorHAnsi" w:hAnsiTheme="majorHAnsi" w:cs="Times New Roman"/>
          <w:color w:val="202020"/>
          <w:sz w:val="21"/>
          <w:szCs w:val="21"/>
        </w:rPr>
        <w:t>for mobile pastoralist families</w:t>
      </w:r>
      <w:r w:rsidR="00BB22D9" w:rsidRPr="00B94DBD">
        <w:rPr>
          <w:rFonts w:asciiTheme="majorHAnsi" w:hAnsiTheme="majorHAnsi" w:cs="Times New Roman"/>
          <w:color w:val="202020"/>
          <w:sz w:val="21"/>
          <w:szCs w:val="21"/>
        </w:rPr>
        <w:t>.</w:t>
      </w:r>
    </w:p>
    <w:p w14:paraId="27D440D7" w14:textId="77777777" w:rsidR="00162527" w:rsidRPr="00162527" w:rsidRDefault="00162527" w:rsidP="00162527">
      <w:pPr>
        <w:widowControl w:val="0"/>
        <w:autoSpaceDE w:val="0"/>
        <w:autoSpaceDN w:val="0"/>
        <w:adjustRightInd w:val="0"/>
        <w:spacing w:before="240" w:line="250" w:lineRule="auto"/>
        <w:rPr>
          <w:rFonts w:asciiTheme="majorHAnsi" w:hAnsiTheme="majorHAnsi" w:cs="Times New Roman"/>
          <w:b/>
          <w:i/>
          <w:color w:val="000000"/>
          <w:sz w:val="22"/>
          <w:szCs w:val="22"/>
        </w:rPr>
      </w:pPr>
      <w:r w:rsidRPr="00162527">
        <w:rPr>
          <w:rFonts w:asciiTheme="majorHAnsi" w:hAnsiTheme="majorHAnsi" w:cs="Times New Roman"/>
          <w:b/>
          <w:i/>
          <w:color w:val="000000"/>
          <w:sz w:val="22"/>
          <w:szCs w:val="22"/>
        </w:rPr>
        <w:t>Who is and can be involved in the IYRP?</w:t>
      </w:r>
    </w:p>
    <w:p w14:paraId="14C85000" w14:textId="77777777" w:rsidR="00162527" w:rsidRPr="00162527" w:rsidRDefault="00162527" w:rsidP="00162527">
      <w:pPr>
        <w:widowControl w:val="0"/>
        <w:autoSpaceDE w:val="0"/>
        <w:autoSpaceDN w:val="0"/>
        <w:adjustRightInd w:val="0"/>
        <w:spacing w:before="120" w:line="250" w:lineRule="auto"/>
        <w:rPr>
          <w:rFonts w:asciiTheme="majorHAnsi" w:hAnsiTheme="majorHAnsi" w:cs="Times New Roman"/>
          <w:color w:val="000000"/>
          <w:sz w:val="22"/>
          <w:szCs w:val="22"/>
        </w:rPr>
      </w:pPr>
      <w:r w:rsidRPr="00162527">
        <w:rPr>
          <w:rFonts w:asciiTheme="majorHAnsi" w:hAnsiTheme="majorHAnsi" w:cs="Times New Roman"/>
          <w:color w:val="000000"/>
          <w:sz w:val="22"/>
          <w:szCs w:val="22"/>
        </w:rPr>
        <w:t>The Government of Mongolia drew up its proposal in partnership with national and international organisations, including government bodies, in several countries. It has formed a National Support Group (NSG) with people from civil society organisations and the Ministries for Agriculture, Environment &amp; Tourism, and Foreign Affairs to coordinate the preparation for and implementation of the IYRP in Mongolia. An International Support Group (ISG) with now almost 500 members from around the world is working closely with the NSG, primarily through a Global Coordination Group (GCG) of 48 people. One third of the ISG members are with pastoralist and pastoralist-support organisations, including the World Alliance of Mobile Indigenous Peoples and Pastoralists (WAMIP). Other members are from international organisations, government agencies, universities, research institutes and nature-conservation groups. The FAO Pastoralist Knowledge Hub (PKH), which helps pastoralists advocate for sustainable rangeland use and pastoralist-friendly policies, supports the IYRP campaign through its communication channels and events.</w:t>
      </w:r>
    </w:p>
    <w:p w14:paraId="3D940C04" w14:textId="7B1D44CD" w:rsidR="00BF7310" w:rsidRPr="00162527" w:rsidRDefault="00C30CE6" w:rsidP="00CE3FF4">
      <w:pPr>
        <w:widowControl w:val="0"/>
        <w:autoSpaceDE w:val="0"/>
        <w:autoSpaceDN w:val="0"/>
        <w:adjustRightInd w:val="0"/>
        <w:spacing w:before="200" w:line="250" w:lineRule="auto"/>
        <w:rPr>
          <w:rFonts w:asciiTheme="majorHAnsi" w:hAnsiTheme="majorHAnsi" w:cs="Times New Roman"/>
          <w:b/>
          <w:i/>
          <w:color w:val="000000"/>
          <w:sz w:val="22"/>
          <w:szCs w:val="22"/>
        </w:rPr>
      </w:pPr>
      <w:r>
        <w:rPr>
          <w:rFonts w:asciiTheme="majorHAnsi" w:hAnsiTheme="majorHAnsi" w:cs="Times New Roman"/>
          <w:b/>
          <w:i/>
          <w:color w:val="000000"/>
          <w:sz w:val="22"/>
          <w:szCs w:val="22"/>
        </w:rPr>
        <w:t xml:space="preserve">How can pastoralist organisations </w:t>
      </w:r>
      <w:r w:rsidR="00162527" w:rsidRPr="00162527">
        <w:rPr>
          <w:rFonts w:asciiTheme="majorHAnsi" w:hAnsiTheme="majorHAnsi" w:cs="Times New Roman"/>
          <w:b/>
          <w:i/>
          <w:color w:val="000000"/>
          <w:sz w:val="22"/>
          <w:szCs w:val="22"/>
        </w:rPr>
        <w:t>become involved</w:t>
      </w:r>
      <w:r>
        <w:rPr>
          <w:rFonts w:asciiTheme="majorHAnsi" w:hAnsiTheme="majorHAnsi" w:cs="Times New Roman"/>
          <w:b/>
          <w:i/>
          <w:color w:val="000000"/>
          <w:sz w:val="22"/>
          <w:szCs w:val="22"/>
        </w:rPr>
        <w:t>?</w:t>
      </w:r>
    </w:p>
    <w:p w14:paraId="739DC2A0" w14:textId="678313BD" w:rsidR="00BF7310" w:rsidRPr="00162527" w:rsidRDefault="00106AB0" w:rsidP="00CE3FF4">
      <w:pPr>
        <w:widowControl w:val="0"/>
        <w:autoSpaceDE w:val="0"/>
        <w:autoSpaceDN w:val="0"/>
        <w:adjustRightInd w:val="0"/>
        <w:spacing w:before="100" w:line="250" w:lineRule="auto"/>
        <w:rPr>
          <w:rFonts w:asciiTheme="majorHAnsi" w:hAnsiTheme="majorHAnsi" w:cs="Times New Roman"/>
          <w:color w:val="000000"/>
          <w:sz w:val="22"/>
          <w:szCs w:val="22"/>
        </w:rPr>
      </w:pPr>
      <w:r w:rsidRPr="00162527">
        <w:rPr>
          <w:rFonts w:asciiTheme="majorHAnsi" w:hAnsiTheme="majorHAnsi" w:cs="Times New Roman"/>
          <w:color w:val="000000"/>
          <w:sz w:val="22"/>
          <w:szCs w:val="22"/>
        </w:rPr>
        <w:t>Na</w:t>
      </w:r>
      <w:r w:rsidR="00F70ED8" w:rsidRPr="00162527">
        <w:rPr>
          <w:rFonts w:asciiTheme="majorHAnsi" w:hAnsiTheme="majorHAnsi" w:cs="Times New Roman"/>
          <w:color w:val="000000"/>
          <w:sz w:val="22"/>
          <w:szCs w:val="22"/>
        </w:rPr>
        <w:t>tional government</w:t>
      </w:r>
      <w:r w:rsidR="00924C4A" w:rsidRPr="00162527">
        <w:rPr>
          <w:rFonts w:asciiTheme="majorHAnsi" w:hAnsiTheme="majorHAnsi" w:cs="Times New Roman"/>
          <w:color w:val="000000"/>
          <w:sz w:val="22"/>
          <w:szCs w:val="22"/>
        </w:rPr>
        <w:t>s</w:t>
      </w:r>
      <w:r w:rsidR="00F70ED8" w:rsidRPr="00162527">
        <w:rPr>
          <w:rFonts w:asciiTheme="majorHAnsi" w:hAnsiTheme="majorHAnsi" w:cs="Times New Roman"/>
          <w:color w:val="000000"/>
          <w:sz w:val="22"/>
          <w:szCs w:val="22"/>
        </w:rPr>
        <w:t xml:space="preserve"> and various </w:t>
      </w:r>
      <w:r w:rsidRPr="00162527">
        <w:rPr>
          <w:rFonts w:asciiTheme="majorHAnsi" w:hAnsiTheme="majorHAnsi" w:cs="Times New Roman"/>
          <w:color w:val="000000"/>
          <w:sz w:val="22"/>
          <w:szCs w:val="22"/>
        </w:rPr>
        <w:t xml:space="preserve">types of </w:t>
      </w:r>
      <w:r w:rsidR="00F70ED8" w:rsidRPr="00162527">
        <w:rPr>
          <w:rFonts w:asciiTheme="majorHAnsi" w:hAnsiTheme="majorHAnsi" w:cs="Times New Roman"/>
          <w:color w:val="000000"/>
          <w:sz w:val="22"/>
          <w:szCs w:val="22"/>
        </w:rPr>
        <w:t>organisations</w:t>
      </w:r>
      <w:r w:rsidRPr="00162527">
        <w:rPr>
          <w:rFonts w:asciiTheme="majorHAnsi" w:hAnsiTheme="majorHAnsi" w:cs="Times New Roman"/>
          <w:color w:val="000000"/>
          <w:sz w:val="22"/>
          <w:szCs w:val="22"/>
        </w:rPr>
        <w:t>,</w:t>
      </w:r>
      <w:r w:rsidR="00F70ED8" w:rsidRPr="00162527">
        <w:rPr>
          <w:rFonts w:asciiTheme="majorHAnsi" w:hAnsiTheme="majorHAnsi" w:cs="Times New Roman"/>
          <w:color w:val="000000"/>
          <w:sz w:val="22"/>
          <w:szCs w:val="22"/>
        </w:rPr>
        <w:t xml:space="preserve"> including pastoral</w:t>
      </w:r>
      <w:r w:rsidR="00F17D66" w:rsidRPr="00162527">
        <w:rPr>
          <w:rFonts w:asciiTheme="majorHAnsi" w:hAnsiTheme="majorHAnsi" w:cs="Times New Roman"/>
          <w:color w:val="000000"/>
          <w:sz w:val="22"/>
          <w:szCs w:val="22"/>
        </w:rPr>
        <w:t>ist</w:t>
      </w:r>
      <w:r w:rsidR="002D4A42" w:rsidRPr="00162527">
        <w:rPr>
          <w:rFonts w:asciiTheme="majorHAnsi" w:hAnsiTheme="majorHAnsi" w:cs="Times New Roman"/>
          <w:color w:val="000000"/>
          <w:sz w:val="22"/>
          <w:szCs w:val="22"/>
        </w:rPr>
        <w:t xml:space="preserve"> and pastoralist-</w:t>
      </w:r>
      <w:r w:rsidR="00F70ED8" w:rsidRPr="00162527">
        <w:rPr>
          <w:rFonts w:asciiTheme="majorHAnsi" w:hAnsiTheme="majorHAnsi" w:cs="Times New Roman"/>
          <w:color w:val="000000"/>
          <w:sz w:val="22"/>
          <w:szCs w:val="22"/>
        </w:rPr>
        <w:t>support organisations</w:t>
      </w:r>
      <w:r w:rsidRPr="00162527">
        <w:rPr>
          <w:rFonts w:asciiTheme="majorHAnsi" w:hAnsiTheme="majorHAnsi" w:cs="Times New Roman"/>
          <w:color w:val="000000"/>
          <w:sz w:val="22"/>
          <w:szCs w:val="22"/>
        </w:rPr>
        <w:t>,</w:t>
      </w:r>
      <w:r w:rsidR="00F70ED8" w:rsidRPr="00162527">
        <w:rPr>
          <w:rFonts w:asciiTheme="majorHAnsi" w:hAnsiTheme="majorHAnsi" w:cs="Times New Roman"/>
          <w:color w:val="000000"/>
          <w:sz w:val="22"/>
          <w:szCs w:val="22"/>
        </w:rPr>
        <w:t xml:space="preserve"> </w:t>
      </w:r>
      <w:r w:rsidRPr="00162527">
        <w:rPr>
          <w:rFonts w:asciiTheme="majorHAnsi" w:hAnsiTheme="majorHAnsi" w:cs="Times New Roman"/>
          <w:color w:val="000000"/>
          <w:sz w:val="22"/>
          <w:szCs w:val="22"/>
        </w:rPr>
        <w:t xml:space="preserve">have sent </w:t>
      </w:r>
      <w:r w:rsidR="00F70ED8" w:rsidRPr="00162527">
        <w:rPr>
          <w:rFonts w:asciiTheme="majorHAnsi" w:hAnsiTheme="majorHAnsi" w:cs="Times New Roman"/>
          <w:color w:val="000000"/>
          <w:sz w:val="22"/>
          <w:szCs w:val="22"/>
        </w:rPr>
        <w:t xml:space="preserve">letters of support </w:t>
      </w:r>
      <w:r w:rsidR="00F17D66" w:rsidRPr="00162527">
        <w:rPr>
          <w:rFonts w:asciiTheme="majorHAnsi" w:hAnsiTheme="majorHAnsi" w:cs="Times New Roman"/>
          <w:color w:val="000000"/>
          <w:sz w:val="22"/>
          <w:szCs w:val="22"/>
        </w:rPr>
        <w:t>to</w:t>
      </w:r>
      <w:r w:rsidR="00F70ED8" w:rsidRPr="00162527">
        <w:rPr>
          <w:rFonts w:asciiTheme="majorHAnsi" w:hAnsiTheme="majorHAnsi" w:cs="Times New Roman"/>
          <w:color w:val="000000"/>
          <w:sz w:val="22"/>
          <w:szCs w:val="22"/>
        </w:rPr>
        <w:t xml:space="preserve"> the </w:t>
      </w:r>
      <w:r w:rsidR="00F17D66" w:rsidRPr="00162527">
        <w:rPr>
          <w:rFonts w:asciiTheme="majorHAnsi" w:hAnsiTheme="majorHAnsi" w:cs="Times New Roman"/>
          <w:color w:val="000000"/>
          <w:sz w:val="22"/>
          <w:szCs w:val="22"/>
        </w:rPr>
        <w:t xml:space="preserve">Mongolian </w:t>
      </w:r>
      <w:r w:rsidR="00F70ED8" w:rsidRPr="00162527">
        <w:rPr>
          <w:rFonts w:asciiTheme="majorHAnsi" w:hAnsiTheme="majorHAnsi" w:cs="Times New Roman"/>
          <w:color w:val="000000"/>
          <w:sz w:val="22"/>
          <w:szCs w:val="22"/>
        </w:rPr>
        <w:t>proposal for an IYRP</w:t>
      </w:r>
      <w:r w:rsidR="00D47C94" w:rsidRPr="00162527">
        <w:rPr>
          <w:rFonts w:asciiTheme="majorHAnsi" w:hAnsiTheme="majorHAnsi" w:cs="Times New Roman"/>
          <w:color w:val="000000"/>
          <w:sz w:val="22"/>
          <w:szCs w:val="22"/>
        </w:rPr>
        <w:t>.</w:t>
      </w:r>
      <w:r w:rsidR="008212C9" w:rsidRPr="00162527">
        <w:rPr>
          <w:rFonts w:asciiTheme="majorHAnsi" w:hAnsiTheme="majorHAnsi" w:cs="Times New Roman"/>
          <w:color w:val="000000"/>
          <w:sz w:val="22"/>
          <w:szCs w:val="22"/>
        </w:rPr>
        <w:t xml:space="preserve"> All organisations that express support for the IYRP become members of the ISG and are included on the website as </w:t>
      </w:r>
      <w:hyperlink r:id="rId9" w:history="1">
        <w:r w:rsidR="008212C9" w:rsidRPr="00162527">
          <w:rPr>
            <w:rStyle w:val="Link"/>
            <w:rFonts w:asciiTheme="majorHAnsi" w:hAnsiTheme="majorHAnsi" w:cs="Times New Roman"/>
            <w:sz w:val="22"/>
            <w:szCs w:val="22"/>
          </w:rPr>
          <w:t>Friends of IYRP</w:t>
        </w:r>
      </w:hyperlink>
      <w:r w:rsidR="008212C9" w:rsidRPr="00162527">
        <w:rPr>
          <w:rFonts w:asciiTheme="majorHAnsi" w:hAnsiTheme="majorHAnsi" w:cs="Times New Roman"/>
          <w:color w:val="000000"/>
          <w:sz w:val="22"/>
          <w:szCs w:val="22"/>
        </w:rPr>
        <w:t>.</w:t>
      </w:r>
      <w:r w:rsidR="00D47C94" w:rsidRPr="00162527">
        <w:rPr>
          <w:rFonts w:asciiTheme="majorHAnsi" w:hAnsiTheme="majorHAnsi" w:cs="Times New Roman"/>
          <w:color w:val="000000"/>
          <w:sz w:val="22"/>
          <w:szCs w:val="22"/>
        </w:rPr>
        <w:t xml:space="preserve"> More letters of support from pastoralist organisations are welcome!</w:t>
      </w:r>
      <w:r w:rsidR="004F5E33" w:rsidRPr="00162527">
        <w:rPr>
          <w:rFonts w:asciiTheme="majorHAnsi" w:hAnsiTheme="majorHAnsi" w:cs="Times New Roman"/>
          <w:color w:val="000000"/>
          <w:sz w:val="22"/>
          <w:szCs w:val="22"/>
        </w:rPr>
        <w:t xml:space="preserve"> Please send your logo.</w:t>
      </w:r>
    </w:p>
    <w:p w14:paraId="2D78B38B" w14:textId="5FA9B355" w:rsidR="00F17D66" w:rsidRPr="00162527" w:rsidRDefault="008212C9" w:rsidP="00CE3FF4">
      <w:pPr>
        <w:widowControl w:val="0"/>
        <w:autoSpaceDE w:val="0"/>
        <w:autoSpaceDN w:val="0"/>
        <w:adjustRightInd w:val="0"/>
        <w:spacing w:before="100" w:line="250" w:lineRule="auto"/>
        <w:rPr>
          <w:rFonts w:asciiTheme="majorHAnsi" w:hAnsiTheme="majorHAnsi" w:cs="Times New Roman"/>
          <w:color w:val="000000"/>
          <w:sz w:val="22"/>
          <w:szCs w:val="22"/>
        </w:rPr>
      </w:pPr>
      <w:r w:rsidRPr="00162527">
        <w:rPr>
          <w:rFonts w:asciiTheme="majorHAnsi" w:hAnsiTheme="majorHAnsi" w:cs="Times New Roman"/>
          <w:color w:val="000000"/>
          <w:sz w:val="22"/>
          <w:szCs w:val="22"/>
        </w:rPr>
        <w:t>T</w:t>
      </w:r>
      <w:r w:rsidR="00F17D66" w:rsidRPr="00162527">
        <w:rPr>
          <w:rFonts w:asciiTheme="majorHAnsi" w:hAnsiTheme="majorHAnsi" w:cs="Times New Roman"/>
          <w:color w:val="000000"/>
          <w:sz w:val="22"/>
          <w:szCs w:val="22"/>
        </w:rPr>
        <w:t xml:space="preserve">he ISG </w:t>
      </w:r>
      <w:r w:rsidR="0095702E" w:rsidRPr="00162527">
        <w:rPr>
          <w:rFonts w:asciiTheme="majorHAnsi" w:hAnsiTheme="majorHAnsi" w:cs="Times New Roman"/>
          <w:color w:val="000000"/>
          <w:sz w:val="22"/>
          <w:szCs w:val="22"/>
        </w:rPr>
        <w:t>set up a</w:t>
      </w:r>
      <w:r w:rsidR="00612B39" w:rsidRPr="00162527">
        <w:rPr>
          <w:rFonts w:asciiTheme="majorHAnsi" w:hAnsiTheme="majorHAnsi" w:cs="Times New Roman"/>
          <w:color w:val="000000"/>
          <w:sz w:val="22"/>
          <w:szCs w:val="22"/>
        </w:rPr>
        <w:t xml:space="preserve"> website</w:t>
      </w:r>
      <w:r w:rsidR="0095702E" w:rsidRPr="00162527">
        <w:rPr>
          <w:rFonts w:asciiTheme="majorHAnsi" w:hAnsiTheme="majorHAnsi" w:cs="Times New Roman"/>
          <w:color w:val="000000"/>
          <w:sz w:val="22"/>
          <w:szCs w:val="22"/>
        </w:rPr>
        <w:t xml:space="preserve"> (</w:t>
      </w:r>
      <w:hyperlink r:id="rId10" w:history="1">
        <w:r w:rsidR="00A46186" w:rsidRPr="00162527">
          <w:rPr>
            <w:rStyle w:val="Link"/>
            <w:rFonts w:asciiTheme="majorHAnsi" w:hAnsiTheme="majorHAnsi" w:cs="Times New Roman"/>
            <w:sz w:val="22"/>
            <w:szCs w:val="22"/>
          </w:rPr>
          <w:t>www.iyrp.info</w:t>
        </w:r>
      </w:hyperlink>
      <w:r w:rsidR="0095702E" w:rsidRPr="00162527">
        <w:rPr>
          <w:rFonts w:asciiTheme="majorHAnsi" w:hAnsiTheme="majorHAnsi" w:cs="Times New Roman"/>
          <w:color w:val="000000"/>
          <w:sz w:val="22"/>
          <w:szCs w:val="22"/>
        </w:rPr>
        <w:t xml:space="preserve">) </w:t>
      </w:r>
      <w:r w:rsidR="00B43946" w:rsidRPr="00162527">
        <w:rPr>
          <w:rFonts w:asciiTheme="majorHAnsi" w:hAnsiTheme="majorHAnsi" w:cs="Times New Roman"/>
          <w:color w:val="000000"/>
          <w:sz w:val="22"/>
          <w:szCs w:val="22"/>
        </w:rPr>
        <w:t xml:space="preserve">initially </w:t>
      </w:r>
      <w:r w:rsidR="002D4A42" w:rsidRPr="00162527">
        <w:rPr>
          <w:rFonts w:asciiTheme="majorHAnsi" w:hAnsiTheme="majorHAnsi" w:cs="Times New Roman"/>
          <w:color w:val="000000"/>
          <w:sz w:val="22"/>
          <w:szCs w:val="22"/>
        </w:rPr>
        <w:t xml:space="preserve">to inform representatives of </w:t>
      </w:r>
      <w:r w:rsidR="00B43946" w:rsidRPr="00162527">
        <w:rPr>
          <w:rFonts w:asciiTheme="majorHAnsi" w:hAnsiTheme="majorHAnsi" w:cs="Times New Roman"/>
          <w:color w:val="000000"/>
          <w:sz w:val="22"/>
          <w:szCs w:val="22"/>
        </w:rPr>
        <w:t>national government</w:t>
      </w:r>
      <w:r w:rsidR="002D4A42" w:rsidRPr="00162527">
        <w:rPr>
          <w:rFonts w:asciiTheme="majorHAnsi" w:hAnsiTheme="majorHAnsi" w:cs="Times New Roman"/>
          <w:color w:val="000000"/>
          <w:sz w:val="22"/>
          <w:szCs w:val="22"/>
        </w:rPr>
        <w:t>s</w:t>
      </w:r>
      <w:r w:rsidR="00AD4B69" w:rsidRPr="00162527">
        <w:rPr>
          <w:rFonts w:asciiTheme="majorHAnsi" w:hAnsiTheme="majorHAnsi" w:cs="Times New Roman"/>
          <w:color w:val="000000"/>
          <w:sz w:val="22"/>
          <w:szCs w:val="22"/>
        </w:rPr>
        <w:t xml:space="preserve"> involved </w:t>
      </w:r>
      <w:r w:rsidR="0095702E" w:rsidRPr="00162527">
        <w:rPr>
          <w:rFonts w:asciiTheme="majorHAnsi" w:hAnsiTheme="majorHAnsi" w:cs="Times New Roman"/>
          <w:color w:val="000000"/>
          <w:sz w:val="22"/>
          <w:szCs w:val="22"/>
        </w:rPr>
        <w:t xml:space="preserve">in the </w:t>
      </w:r>
      <w:r w:rsidR="00AD4B69" w:rsidRPr="00162527">
        <w:rPr>
          <w:rFonts w:asciiTheme="majorHAnsi" w:hAnsiTheme="majorHAnsi" w:cs="Times New Roman"/>
          <w:color w:val="000000"/>
          <w:sz w:val="22"/>
          <w:szCs w:val="22"/>
        </w:rPr>
        <w:t xml:space="preserve">UN and </w:t>
      </w:r>
      <w:r w:rsidR="00B43946" w:rsidRPr="00162527">
        <w:rPr>
          <w:rFonts w:asciiTheme="majorHAnsi" w:hAnsiTheme="majorHAnsi" w:cs="Times New Roman"/>
          <w:color w:val="000000"/>
          <w:sz w:val="22"/>
          <w:szCs w:val="22"/>
        </w:rPr>
        <w:t xml:space="preserve">later </w:t>
      </w:r>
      <w:r w:rsidR="00AD4B69" w:rsidRPr="00162527">
        <w:rPr>
          <w:rFonts w:asciiTheme="majorHAnsi" w:hAnsiTheme="majorHAnsi" w:cs="Times New Roman"/>
          <w:color w:val="000000"/>
          <w:sz w:val="22"/>
          <w:szCs w:val="22"/>
        </w:rPr>
        <w:t>for the general public</w:t>
      </w:r>
      <w:r w:rsidR="00F17D66" w:rsidRPr="00162527">
        <w:rPr>
          <w:rFonts w:asciiTheme="majorHAnsi" w:hAnsiTheme="majorHAnsi" w:cs="Times New Roman"/>
          <w:color w:val="000000"/>
          <w:sz w:val="22"/>
          <w:szCs w:val="22"/>
        </w:rPr>
        <w:t>.</w:t>
      </w:r>
      <w:r w:rsidR="00AD4B69" w:rsidRPr="00162527">
        <w:rPr>
          <w:rFonts w:asciiTheme="majorHAnsi" w:hAnsiTheme="majorHAnsi" w:cs="Times New Roman"/>
          <w:color w:val="000000"/>
          <w:sz w:val="22"/>
          <w:szCs w:val="22"/>
        </w:rPr>
        <w:t xml:space="preserve"> </w:t>
      </w:r>
      <w:r w:rsidR="00612B39" w:rsidRPr="00162527">
        <w:rPr>
          <w:rFonts w:asciiTheme="majorHAnsi" w:hAnsiTheme="majorHAnsi" w:cs="Times New Roman"/>
          <w:color w:val="000000"/>
          <w:sz w:val="22"/>
          <w:szCs w:val="22"/>
        </w:rPr>
        <w:t>T</w:t>
      </w:r>
      <w:r w:rsidR="00F17D66" w:rsidRPr="00162527">
        <w:rPr>
          <w:rFonts w:asciiTheme="majorHAnsi" w:hAnsiTheme="majorHAnsi" w:cs="Times New Roman"/>
          <w:color w:val="000000"/>
          <w:sz w:val="22"/>
          <w:szCs w:val="22"/>
        </w:rPr>
        <w:t>h</w:t>
      </w:r>
      <w:r w:rsidR="00C30CE6">
        <w:rPr>
          <w:rFonts w:asciiTheme="majorHAnsi" w:hAnsiTheme="majorHAnsi" w:cs="Times New Roman"/>
          <w:color w:val="000000"/>
          <w:sz w:val="22"/>
          <w:szCs w:val="22"/>
        </w:rPr>
        <w:t>e</w:t>
      </w:r>
      <w:r w:rsidR="0095702E" w:rsidRPr="00162527">
        <w:rPr>
          <w:rFonts w:asciiTheme="majorHAnsi" w:hAnsiTheme="majorHAnsi" w:cs="Times New Roman"/>
          <w:color w:val="000000"/>
          <w:sz w:val="22"/>
          <w:szCs w:val="22"/>
        </w:rPr>
        <w:t xml:space="preserve"> website</w:t>
      </w:r>
      <w:r w:rsidR="00612B39" w:rsidRPr="00162527">
        <w:rPr>
          <w:rFonts w:asciiTheme="majorHAnsi" w:hAnsiTheme="majorHAnsi" w:cs="Times New Roman"/>
          <w:color w:val="000000"/>
          <w:sz w:val="22"/>
          <w:szCs w:val="22"/>
        </w:rPr>
        <w:t xml:space="preserve"> </w:t>
      </w:r>
      <w:r w:rsidR="00C30CE6">
        <w:rPr>
          <w:rFonts w:asciiTheme="majorHAnsi" w:hAnsiTheme="majorHAnsi" w:cs="Times New Roman"/>
          <w:color w:val="000000"/>
          <w:sz w:val="22"/>
          <w:szCs w:val="22"/>
        </w:rPr>
        <w:t>brings news about IYRP-related activities</w:t>
      </w:r>
      <w:r w:rsidR="00B94DBD">
        <w:rPr>
          <w:rFonts w:asciiTheme="majorHAnsi" w:hAnsiTheme="majorHAnsi" w:cs="Times New Roman"/>
          <w:color w:val="000000"/>
          <w:sz w:val="22"/>
          <w:szCs w:val="22"/>
        </w:rPr>
        <w:t xml:space="preserve">. It </w:t>
      </w:r>
      <w:r w:rsidR="00612B39" w:rsidRPr="00162527">
        <w:rPr>
          <w:rFonts w:asciiTheme="majorHAnsi" w:hAnsiTheme="majorHAnsi" w:cs="Times New Roman"/>
          <w:color w:val="000000"/>
          <w:sz w:val="22"/>
          <w:szCs w:val="22"/>
        </w:rPr>
        <w:t xml:space="preserve">is </w:t>
      </w:r>
      <w:r w:rsidR="00B94DBD">
        <w:rPr>
          <w:rFonts w:asciiTheme="majorHAnsi" w:hAnsiTheme="majorHAnsi" w:cs="Times New Roman"/>
          <w:color w:val="000000"/>
          <w:sz w:val="22"/>
          <w:szCs w:val="22"/>
        </w:rPr>
        <w:t xml:space="preserve">also </w:t>
      </w:r>
      <w:r w:rsidR="00612B39" w:rsidRPr="00162527">
        <w:rPr>
          <w:rFonts w:asciiTheme="majorHAnsi" w:hAnsiTheme="majorHAnsi" w:cs="Times New Roman"/>
          <w:color w:val="000000"/>
          <w:sz w:val="22"/>
          <w:szCs w:val="22"/>
        </w:rPr>
        <w:t>mean</w:t>
      </w:r>
      <w:r w:rsidR="00B43946" w:rsidRPr="00162527">
        <w:rPr>
          <w:rFonts w:asciiTheme="majorHAnsi" w:hAnsiTheme="majorHAnsi" w:cs="Times New Roman"/>
          <w:color w:val="000000"/>
          <w:sz w:val="22"/>
          <w:szCs w:val="22"/>
        </w:rPr>
        <w:t>t</w:t>
      </w:r>
      <w:r w:rsidR="00612B39" w:rsidRPr="00162527">
        <w:rPr>
          <w:rFonts w:asciiTheme="majorHAnsi" w:hAnsiTheme="majorHAnsi" w:cs="Times New Roman"/>
          <w:color w:val="000000"/>
          <w:sz w:val="22"/>
          <w:szCs w:val="22"/>
        </w:rPr>
        <w:t xml:space="preserve"> to </w:t>
      </w:r>
      <w:r w:rsidR="00A46186" w:rsidRPr="00162527">
        <w:rPr>
          <w:rFonts w:asciiTheme="majorHAnsi" w:hAnsiTheme="majorHAnsi" w:cs="Times New Roman"/>
          <w:color w:val="000000"/>
          <w:sz w:val="22"/>
          <w:szCs w:val="22"/>
        </w:rPr>
        <w:t xml:space="preserve">give voice to </w:t>
      </w:r>
      <w:r w:rsidR="00F17D66" w:rsidRPr="00162527">
        <w:rPr>
          <w:rFonts w:asciiTheme="majorHAnsi" w:hAnsiTheme="majorHAnsi" w:cs="Times New Roman"/>
          <w:color w:val="000000"/>
          <w:sz w:val="22"/>
          <w:szCs w:val="22"/>
        </w:rPr>
        <w:t>pastoralists</w:t>
      </w:r>
      <w:r w:rsidR="00A46186" w:rsidRPr="00162527">
        <w:rPr>
          <w:rFonts w:asciiTheme="majorHAnsi" w:hAnsiTheme="majorHAnsi" w:cs="Times New Roman"/>
          <w:color w:val="000000"/>
          <w:sz w:val="22"/>
          <w:szCs w:val="22"/>
        </w:rPr>
        <w:t xml:space="preserve"> worldwide. </w:t>
      </w:r>
      <w:r w:rsidR="00612B39" w:rsidRPr="00162527">
        <w:rPr>
          <w:rFonts w:asciiTheme="majorHAnsi" w:hAnsiTheme="majorHAnsi" w:cs="Times New Roman"/>
          <w:color w:val="000000"/>
          <w:sz w:val="22"/>
          <w:szCs w:val="22"/>
        </w:rPr>
        <w:t>It</w:t>
      </w:r>
      <w:r w:rsidR="00A46186" w:rsidRPr="00162527">
        <w:rPr>
          <w:rFonts w:asciiTheme="majorHAnsi" w:hAnsiTheme="majorHAnsi" w:cs="Times New Roman"/>
          <w:color w:val="000000"/>
          <w:sz w:val="22"/>
          <w:szCs w:val="22"/>
        </w:rPr>
        <w:t xml:space="preserve"> includes s</w:t>
      </w:r>
      <w:r w:rsidR="00F17D66" w:rsidRPr="00162527">
        <w:rPr>
          <w:rFonts w:asciiTheme="majorHAnsi" w:hAnsiTheme="majorHAnsi" w:cs="Times New Roman"/>
          <w:color w:val="000000"/>
          <w:sz w:val="22"/>
          <w:szCs w:val="22"/>
        </w:rPr>
        <w:t>hort video</w:t>
      </w:r>
      <w:r w:rsidR="002D4A42" w:rsidRPr="00162527">
        <w:rPr>
          <w:rFonts w:asciiTheme="majorHAnsi" w:hAnsiTheme="majorHAnsi" w:cs="Times New Roman"/>
          <w:color w:val="000000"/>
          <w:sz w:val="22"/>
          <w:szCs w:val="22"/>
        </w:rPr>
        <w:t>s</w:t>
      </w:r>
      <w:r w:rsidR="00F17D66" w:rsidRPr="00162527">
        <w:rPr>
          <w:rFonts w:asciiTheme="majorHAnsi" w:hAnsiTheme="majorHAnsi" w:cs="Times New Roman"/>
          <w:color w:val="000000"/>
          <w:sz w:val="22"/>
          <w:szCs w:val="22"/>
        </w:rPr>
        <w:t xml:space="preserve"> and photos of pastoralists and rangelands.</w:t>
      </w:r>
      <w:r w:rsidR="00AD4B69" w:rsidRPr="00162527">
        <w:rPr>
          <w:rFonts w:asciiTheme="majorHAnsi" w:hAnsiTheme="majorHAnsi" w:cs="Times New Roman"/>
          <w:color w:val="000000"/>
          <w:sz w:val="22"/>
          <w:szCs w:val="22"/>
        </w:rPr>
        <w:t xml:space="preserve"> The </w:t>
      </w:r>
      <w:r w:rsidR="00B43946" w:rsidRPr="00162527">
        <w:rPr>
          <w:rFonts w:asciiTheme="majorHAnsi" w:hAnsiTheme="majorHAnsi" w:cs="Times New Roman"/>
          <w:color w:val="000000"/>
          <w:sz w:val="22"/>
          <w:szCs w:val="22"/>
        </w:rPr>
        <w:t xml:space="preserve">website </w:t>
      </w:r>
      <w:r w:rsidR="00AD4B69" w:rsidRPr="00162527">
        <w:rPr>
          <w:rFonts w:asciiTheme="majorHAnsi" w:hAnsiTheme="majorHAnsi" w:cs="Times New Roman"/>
          <w:color w:val="000000"/>
          <w:sz w:val="22"/>
          <w:szCs w:val="22"/>
        </w:rPr>
        <w:t>offers a window to the diverse worlds of pastoralists and rangelands. Further films, photos and logos are welcome!</w:t>
      </w:r>
    </w:p>
    <w:p w14:paraId="6FE1E8F7" w14:textId="75833554" w:rsidR="00162527" w:rsidRPr="00162527" w:rsidRDefault="00162527" w:rsidP="00162527">
      <w:pPr>
        <w:widowControl w:val="0"/>
        <w:autoSpaceDE w:val="0"/>
        <w:autoSpaceDN w:val="0"/>
        <w:adjustRightInd w:val="0"/>
        <w:spacing w:before="120" w:line="250" w:lineRule="auto"/>
        <w:rPr>
          <w:rFonts w:asciiTheme="majorHAnsi" w:hAnsiTheme="majorHAnsi" w:cs="Times New Roman"/>
          <w:color w:val="000000"/>
          <w:sz w:val="22"/>
          <w:szCs w:val="22"/>
        </w:rPr>
      </w:pPr>
      <w:r w:rsidRPr="00162527">
        <w:rPr>
          <w:rFonts w:asciiTheme="majorHAnsi" w:hAnsiTheme="majorHAnsi" w:cs="Times New Roman"/>
          <w:color w:val="000000"/>
          <w:sz w:val="22"/>
          <w:szCs w:val="22"/>
        </w:rPr>
        <w:t xml:space="preserve">Eleven Regional IYRP Support Groups (RISGs) have formed to plan and implement activities in their respective region in the time leading up to and during the IYRP. </w:t>
      </w:r>
      <w:r w:rsidR="00B94DBD">
        <w:rPr>
          <w:rFonts w:asciiTheme="majorHAnsi" w:hAnsiTheme="majorHAnsi" w:cs="Times New Roman"/>
          <w:color w:val="000000"/>
          <w:sz w:val="22"/>
          <w:szCs w:val="22"/>
        </w:rPr>
        <w:t xml:space="preserve">All organisations </w:t>
      </w:r>
      <w:r w:rsidRPr="00162527">
        <w:rPr>
          <w:rFonts w:asciiTheme="majorHAnsi" w:hAnsiTheme="majorHAnsi" w:cs="Times New Roman"/>
          <w:color w:val="000000"/>
          <w:sz w:val="22"/>
          <w:szCs w:val="22"/>
        </w:rPr>
        <w:t xml:space="preserve">wanting to actively promote pastoralists and rangelands in their region </w:t>
      </w:r>
      <w:r w:rsidR="00B94DBD">
        <w:rPr>
          <w:rFonts w:asciiTheme="majorHAnsi" w:hAnsiTheme="majorHAnsi" w:cs="Times New Roman"/>
          <w:color w:val="000000"/>
          <w:sz w:val="22"/>
          <w:szCs w:val="22"/>
        </w:rPr>
        <w:t>are</w:t>
      </w:r>
      <w:r w:rsidRPr="00162527">
        <w:rPr>
          <w:rFonts w:asciiTheme="majorHAnsi" w:hAnsiTheme="majorHAnsi" w:cs="Times New Roman"/>
          <w:color w:val="000000"/>
          <w:sz w:val="22"/>
          <w:szCs w:val="22"/>
        </w:rPr>
        <w:t xml:space="preserve"> welcome to join the relevant RISG. Pastoralist and pastoralist-support organisations are particularly welcome so that they can play a key role in shaping the IYRP.</w:t>
      </w:r>
      <w:r w:rsidR="00C30CE6">
        <w:rPr>
          <w:rFonts w:asciiTheme="majorHAnsi" w:hAnsiTheme="majorHAnsi" w:cs="Times New Roman"/>
          <w:color w:val="000000"/>
          <w:sz w:val="22"/>
          <w:szCs w:val="22"/>
        </w:rPr>
        <w:t xml:space="preserve"> The RISGs </w:t>
      </w:r>
      <w:r w:rsidR="00C30CE6" w:rsidRPr="00162527">
        <w:rPr>
          <w:rFonts w:asciiTheme="majorHAnsi" w:hAnsiTheme="majorHAnsi" w:cs="Times New Roman"/>
          <w:color w:val="000000"/>
          <w:sz w:val="22"/>
          <w:szCs w:val="22"/>
        </w:rPr>
        <w:t xml:space="preserve">meet virtually as well as at </w:t>
      </w:r>
      <w:r w:rsidR="00C30CE6">
        <w:rPr>
          <w:rFonts w:asciiTheme="majorHAnsi" w:hAnsiTheme="majorHAnsi" w:cs="Times New Roman"/>
          <w:color w:val="000000"/>
          <w:sz w:val="22"/>
          <w:szCs w:val="22"/>
        </w:rPr>
        <w:t xml:space="preserve">international </w:t>
      </w:r>
      <w:r w:rsidR="00C30CE6" w:rsidRPr="00162527">
        <w:rPr>
          <w:rFonts w:asciiTheme="majorHAnsi" w:hAnsiTheme="majorHAnsi" w:cs="Times New Roman"/>
          <w:color w:val="000000"/>
          <w:sz w:val="22"/>
          <w:szCs w:val="22"/>
        </w:rPr>
        <w:t>conferences about rangelands and pastoralism. More regional and global meetings of IYRP supporters are foreseen, including at the International Rangeland Conference (IRC) to be held in Australia in 2025.</w:t>
      </w:r>
    </w:p>
    <w:p w14:paraId="48B32C17" w14:textId="25ABFA2A" w:rsidR="00162527" w:rsidRPr="00162527" w:rsidRDefault="00162527" w:rsidP="00162527">
      <w:pPr>
        <w:widowControl w:val="0"/>
        <w:autoSpaceDE w:val="0"/>
        <w:autoSpaceDN w:val="0"/>
        <w:adjustRightInd w:val="0"/>
        <w:spacing w:before="120" w:line="250" w:lineRule="auto"/>
        <w:rPr>
          <w:rFonts w:asciiTheme="majorHAnsi" w:hAnsiTheme="majorHAnsi" w:cs="Times New Roman"/>
          <w:color w:val="000000"/>
          <w:sz w:val="22"/>
          <w:szCs w:val="22"/>
        </w:rPr>
      </w:pPr>
      <w:r w:rsidRPr="00162527">
        <w:rPr>
          <w:rFonts w:asciiTheme="majorHAnsi" w:hAnsiTheme="majorHAnsi" w:cs="Times New Roman"/>
          <w:color w:val="000000"/>
          <w:sz w:val="22"/>
          <w:szCs w:val="22"/>
        </w:rPr>
        <w:t>Several thematic Working Groups (WGs) are open to anyone interested in collaborating with other ISG members on the themes, e.g. afforestation in rangelands, biodiversity, climate change, gender, land, pastoral economics, water and youth. For contacts of the WG facilitators, see the</w:t>
      </w:r>
      <w:r w:rsidR="00FD0A83">
        <w:rPr>
          <w:rFonts w:asciiTheme="majorHAnsi" w:hAnsiTheme="majorHAnsi" w:cs="Times New Roman"/>
          <w:color w:val="000000"/>
          <w:sz w:val="22"/>
          <w:szCs w:val="22"/>
        </w:rPr>
        <w:t xml:space="preserve"> </w:t>
      </w:r>
      <w:hyperlink r:id="rId11" w:history="1">
        <w:r w:rsidR="00FD0A83" w:rsidRPr="00FD0A83">
          <w:rPr>
            <w:rStyle w:val="Link"/>
            <w:rFonts w:asciiTheme="majorHAnsi" w:hAnsiTheme="majorHAnsi" w:cs="Times New Roman"/>
            <w:sz w:val="22"/>
            <w:szCs w:val="22"/>
          </w:rPr>
          <w:t>Working Group Update</w:t>
        </w:r>
      </w:hyperlink>
      <w:bookmarkStart w:id="0" w:name="_GoBack"/>
      <w:bookmarkEnd w:id="0"/>
      <w:r w:rsidRPr="00162527">
        <w:rPr>
          <w:rFonts w:asciiTheme="majorHAnsi" w:hAnsiTheme="majorHAnsi" w:cs="Times New Roman"/>
          <w:color w:val="000000"/>
          <w:sz w:val="22"/>
          <w:szCs w:val="22"/>
        </w:rPr>
        <w:t>.</w:t>
      </w:r>
    </w:p>
    <w:p w14:paraId="717D01D4" w14:textId="3ED66594" w:rsidR="00C30CE6" w:rsidRPr="00C30CE6" w:rsidRDefault="00C30CE6" w:rsidP="00C30CE6">
      <w:pPr>
        <w:widowControl w:val="0"/>
        <w:autoSpaceDE w:val="0"/>
        <w:autoSpaceDN w:val="0"/>
        <w:adjustRightInd w:val="0"/>
        <w:spacing w:before="240" w:line="250" w:lineRule="auto"/>
        <w:rPr>
          <w:rFonts w:asciiTheme="majorHAnsi" w:hAnsiTheme="majorHAnsi" w:cs="Times New Roman"/>
          <w:b/>
          <w:i/>
          <w:color w:val="000000"/>
          <w:sz w:val="22"/>
          <w:szCs w:val="22"/>
        </w:rPr>
      </w:pPr>
      <w:r w:rsidRPr="00C30CE6">
        <w:rPr>
          <w:rFonts w:asciiTheme="majorHAnsi" w:hAnsiTheme="majorHAnsi" w:cs="Times New Roman"/>
          <w:b/>
          <w:i/>
          <w:color w:val="000000"/>
          <w:sz w:val="22"/>
          <w:szCs w:val="22"/>
        </w:rPr>
        <w:lastRenderedPageBreak/>
        <w:t>Examples of activities foreseen up to and during 2026</w:t>
      </w:r>
    </w:p>
    <w:p w14:paraId="080E6D8E" w14:textId="63BC0345" w:rsidR="00264AA5" w:rsidRPr="00162527" w:rsidRDefault="00264AA5" w:rsidP="00CE3FF4">
      <w:pPr>
        <w:widowControl w:val="0"/>
        <w:autoSpaceDE w:val="0"/>
        <w:autoSpaceDN w:val="0"/>
        <w:adjustRightInd w:val="0"/>
        <w:spacing w:before="100" w:line="250" w:lineRule="auto"/>
        <w:rPr>
          <w:rFonts w:asciiTheme="majorHAnsi" w:hAnsiTheme="majorHAnsi" w:cs="Times New Roman"/>
          <w:color w:val="000000"/>
          <w:sz w:val="22"/>
          <w:szCs w:val="22"/>
        </w:rPr>
      </w:pPr>
      <w:r w:rsidRPr="00162527">
        <w:rPr>
          <w:rFonts w:asciiTheme="majorHAnsi" w:hAnsiTheme="majorHAnsi" w:cs="Times New Roman"/>
          <w:color w:val="000000"/>
          <w:sz w:val="22"/>
          <w:szCs w:val="22"/>
        </w:rPr>
        <w:t>Some examples of acti</w:t>
      </w:r>
      <w:r w:rsidR="00046442" w:rsidRPr="00162527">
        <w:rPr>
          <w:rFonts w:asciiTheme="majorHAnsi" w:hAnsiTheme="majorHAnsi" w:cs="Times New Roman"/>
          <w:color w:val="000000"/>
          <w:sz w:val="22"/>
          <w:szCs w:val="22"/>
        </w:rPr>
        <w:t xml:space="preserve">vities that </w:t>
      </w:r>
      <w:r w:rsidR="00D1065C" w:rsidRPr="00162527">
        <w:rPr>
          <w:rFonts w:asciiTheme="majorHAnsi" w:hAnsiTheme="majorHAnsi" w:cs="Times New Roman"/>
          <w:color w:val="000000"/>
          <w:sz w:val="22"/>
          <w:szCs w:val="22"/>
        </w:rPr>
        <w:t xml:space="preserve">will be </w:t>
      </w:r>
      <w:r w:rsidR="00046442" w:rsidRPr="00162527">
        <w:rPr>
          <w:rFonts w:asciiTheme="majorHAnsi" w:hAnsiTheme="majorHAnsi" w:cs="Times New Roman"/>
          <w:color w:val="000000"/>
          <w:sz w:val="22"/>
          <w:szCs w:val="22"/>
        </w:rPr>
        <w:t xml:space="preserve">carried out </w:t>
      </w:r>
      <w:r w:rsidR="00D1065C" w:rsidRPr="00162527">
        <w:rPr>
          <w:rFonts w:asciiTheme="majorHAnsi" w:hAnsiTheme="majorHAnsi" w:cs="Times New Roman"/>
          <w:color w:val="000000"/>
          <w:sz w:val="22"/>
          <w:szCs w:val="22"/>
        </w:rPr>
        <w:t>in the years up to and including</w:t>
      </w:r>
      <w:r w:rsidR="00046442" w:rsidRPr="00162527">
        <w:rPr>
          <w:rFonts w:asciiTheme="majorHAnsi" w:hAnsiTheme="majorHAnsi" w:cs="Times New Roman"/>
          <w:color w:val="000000"/>
          <w:sz w:val="22"/>
          <w:szCs w:val="22"/>
        </w:rPr>
        <w:t xml:space="preserve"> the </w:t>
      </w:r>
      <w:r w:rsidRPr="00162527">
        <w:rPr>
          <w:rFonts w:asciiTheme="majorHAnsi" w:hAnsiTheme="majorHAnsi" w:cs="Times New Roman"/>
          <w:color w:val="000000"/>
          <w:sz w:val="22"/>
          <w:szCs w:val="22"/>
        </w:rPr>
        <w:t>IYRP</w:t>
      </w:r>
      <w:r w:rsidR="002D4A42" w:rsidRPr="00162527">
        <w:rPr>
          <w:rFonts w:asciiTheme="majorHAnsi" w:hAnsiTheme="majorHAnsi" w:cs="Times New Roman"/>
          <w:color w:val="000000"/>
          <w:sz w:val="22"/>
          <w:szCs w:val="22"/>
        </w:rPr>
        <w:t xml:space="preserve"> </w:t>
      </w:r>
      <w:r w:rsidR="00D1065C" w:rsidRPr="00162527">
        <w:rPr>
          <w:rFonts w:asciiTheme="majorHAnsi" w:hAnsiTheme="majorHAnsi" w:cs="Times New Roman"/>
          <w:color w:val="000000"/>
          <w:sz w:val="22"/>
          <w:szCs w:val="22"/>
        </w:rPr>
        <w:t>2026</w:t>
      </w:r>
      <w:r w:rsidRPr="00162527">
        <w:rPr>
          <w:rFonts w:asciiTheme="majorHAnsi" w:hAnsiTheme="majorHAnsi" w:cs="Times New Roman"/>
          <w:color w:val="000000"/>
          <w:sz w:val="22"/>
          <w:szCs w:val="22"/>
        </w:rPr>
        <w:t xml:space="preserve"> are:</w:t>
      </w:r>
    </w:p>
    <w:p w14:paraId="50788456" w14:textId="3FE6CC3B" w:rsidR="00264AA5" w:rsidRPr="00B94DBD" w:rsidRDefault="00264AA5" w:rsidP="00DD0F4A">
      <w:pPr>
        <w:pStyle w:val="Listenabsatz"/>
        <w:widowControl w:val="0"/>
        <w:numPr>
          <w:ilvl w:val="0"/>
          <w:numId w:val="3"/>
        </w:numPr>
        <w:autoSpaceDE w:val="0"/>
        <w:autoSpaceDN w:val="0"/>
        <w:adjustRightInd w:val="0"/>
        <w:spacing w:before="40" w:line="250" w:lineRule="auto"/>
        <w:ind w:left="714" w:hanging="357"/>
        <w:contextualSpacing w:val="0"/>
        <w:rPr>
          <w:rFonts w:asciiTheme="majorHAnsi" w:hAnsiTheme="majorHAnsi" w:cs="Times New Roman"/>
          <w:color w:val="000000"/>
          <w:sz w:val="21"/>
          <w:szCs w:val="21"/>
        </w:rPr>
      </w:pPr>
      <w:r w:rsidRPr="00B94DBD">
        <w:rPr>
          <w:rFonts w:asciiTheme="majorHAnsi" w:hAnsiTheme="majorHAnsi" w:cs="Times New Roman"/>
          <w:color w:val="000000"/>
          <w:sz w:val="21"/>
          <w:szCs w:val="21"/>
        </w:rPr>
        <w:t xml:space="preserve">National-level events, including showcasing sustainable pastoral systems, awards and prizes, </w:t>
      </w:r>
      <w:r w:rsidR="00C10AF4" w:rsidRPr="00B94DBD">
        <w:rPr>
          <w:rFonts w:asciiTheme="majorHAnsi" w:hAnsiTheme="majorHAnsi" w:cs="Times New Roman"/>
          <w:color w:val="000000"/>
          <w:sz w:val="21"/>
          <w:szCs w:val="21"/>
        </w:rPr>
        <w:t>innovation</w:t>
      </w:r>
      <w:r w:rsidRPr="00B94DBD">
        <w:rPr>
          <w:rFonts w:asciiTheme="majorHAnsi" w:hAnsiTheme="majorHAnsi" w:cs="Times New Roman"/>
          <w:color w:val="000000"/>
          <w:sz w:val="21"/>
          <w:szCs w:val="21"/>
        </w:rPr>
        <w:t xml:space="preserve"> fairs, video documentaries, a World Herder Day</w:t>
      </w:r>
      <w:r w:rsidR="008614CB" w:rsidRPr="00B94DBD">
        <w:rPr>
          <w:rFonts w:asciiTheme="majorHAnsi" w:hAnsiTheme="majorHAnsi" w:cs="Times New Roman"/>
          <w:color w:val="000000"/>
          <w:sz w:val="21"/>
          <w:szCs w:val="21"/>
        </w:rPr>
        <w:t xml:space="preserve"> and</w:t>
      </w:r>
      <w:r w:rsidRPr="00B94DBD">
        <w:rPr>
          <w:rFonts w:asciiTheme="majorHAnsi" w:hAnsiTheme="majorHAnsi" w:cs="Times New Roman"/>
          <w:color w:val="000000"/>
          <w:sz w:val="21"/>
          <w:szCs w:val="21"/>
        </w:rPr>
        <w:t xml:space="preserve"> educational material</w:t>
      </w:r>
      <w:r w:rsidR="00E7549C" w:rsidRPr="00B94DBD">
        <w:rPr>
          <w:rFonts w:asciiTheme="majorHAnsi" w:hAnsiTheme="majorHAnsi" w:cs="Times New Roman"/>
          <w:color w:val="000000"/>
          <w:sz w:val="21"/>
          <w:szCs w:val="21"/>
        </w:rPr>
        <w:t>s</w:t>
      </w:r>
    </w:p>
    <w:p w14:paraId="46342BF4" w14:textId="67FDEDFE" w:rsidR="00264AA5" w:rsidRPr="00B94DBD" w:rsidRDefault="00264AA5" w:rsidP="00DD0F4A">
      <w:pPr>
        <w:pStyle w:val="Listenabsatz"/>
        <w:widowControl w:val="0"/>
        <w:numPr>
          <w:ilvl w:val="0"/>
          <w:numId w:val="3"/>
        </w:numPr>
        <w:autoSpaceDE w:val="0"/>
        <w:autoSpaceDN w:val="0"/>
        <w:adjustRightInd w:val="0"/>
        <w:spacing w:before="40" w:line="250" w:lineRule="auto"/>
        <w:ind w:left="714" w:hanging="357"/>
        <w:contextualSpacing w:val="0"/>
        <w:rPr>
          <w:rFonts w:asciiTheme="majorHAnsi" w:hAnsiTheme="majorHAnsi" w:cs="Times New Roman"/>
          <w:color w:val="000000"/>
          <w:sz w:val="21"/>
          <w:szCs w:val="21"/>
        </w:rPr>
      </w:pPr>
      <w:r w:rsidRPr="00B94DBD">
        <w:rPr>
          <w:rFonts w:asciiTheme="majorHAnsi" w:hAnsiTheme="majorHAnsi" w:cs="Times New Roman"/>
          <w:color w:val="000000"/>
          <w:sz w:val="21"/>
          <w:szCs w:val="21"/>
        </w:rPr>
        <w:t>Social media campaign</w:t>
      </w:r>
      <w:r w:rsidR="00B94DBD" w:rsidRPr="00B94DBD">
        <w:rPr>
          <w:rFonts w:asciiTheme="majorHAnsi" w:hAnsiTheme="majorHAnsi" w:cs="Times New Roman"/>
          <w:color w:val="000000"/>
          <w:sz w:val="21"/>
          <w:szCs w:val="21"/>
        </w:rPr>
        <w:t>s</w:t>
      </w:r>
      <w:r w:rsidRPr="00B94DBD">
        <w:rPr>
          <w:rFonts w:asciiTheme="majorHAnsi" w:hAnsiTheme="majorHAnsi" w:cs="Times New Roman"/>
          <w:color w:val="000000"/>
          <w:sz w:val="21"/>
          <w:szCs w:val="21"/>
        </w:rPr>
        <w:t xml:space="preserve"> and video productions to raise awareness of producers, consumers and policymakers worldwide</w:t>
      </w:r>
    </w:p>
    <w:p w14:paraId="226DDF46" w14:textId="2CE43410" w:rsidR="00264AA5" w:rsidRPr="00B94DBD" w:rsidRDefault="00264AA5" w:rsidP="00DD0F4A">
      <w:pPr>
        <w:pStyle w:val="Listenabsatz"/>
        <w:widowControl w:val="0"/>
        <w:numPr>
          <w:ilvl w:val="0"/>
          <w:numId w:val="3"/>
        </w:numPr>
        <w:autoSpaceDE w:val="0"/>
        <w:autoSpaceDN w:val="0"/>
        <w:adjustRightInd w:val="0"/>
        <w:spacing w:before="40" w:line="250" w:lineRule="auto"/>
        <w:ind w:left="714" w:hanging="357"/>
        <w:contextualSpacing w:val="0"/>
        <w:rPr>
          <w:rFonts w:asciiTheme="majorHAnsi" w:hAnsiTheme="majorHAnsi" w:cs="Times New Roman"/>
          <w:color w:val="000000"/>
          <w:sz w:val="21"/>
          <w:szCs w:val="21"/>
        </w:rPr>
      </w:pPr>
      <w:r w:rsidRPr="00B94DBD">
        <w:rPr>
          <w:rFonts w:asciiTheme="majorHAnsi" w:hAnsiTheme="majorHAnsi" w:cs="Times New Roman"/>
          <w:color w:val="000000"/>
          <w:sz w:val="21"/>
          <w:szCs w:val="21"/>
        </w:rPr>
        <w:t>Pastoralist gatherings</w:t>
      </w:r>
      <w:r w:rsidR="00AE1B79" w:rsidRPr="00B94DBD">
        <w:rPr>
          <w:rFonts w:asciiTheme="majorHAnsi" w:hAnsiTheme="majorHAnsi" w:cs="Times New Roman"/>
          <w:color w:val="000000"/>
          <w:sz w:val="21"/>
          <w:szCs w:val="21"/>
        </w:rPr>
        <w:t xml:space="preserve"> – including gatherings of women pastoralists – </w:t>
      </w:r>
      <w:r w:rsidR="0012645F" w:rsidRPr="00B94DBD">
        <w:rPr>
          <w:rFonts w:asciiTheme="majorHAnsi" w:hAnsiTheme="majorHAnsi" w:cs="Times New Roman"/>
          <w:color w:val="000000"/>
          <w:sz w:val="21"/>
          <w:szCs w:val="21"/>
        </w:rPr>
        <w:t>at national, regional and global level t</w:t>
      </w:r>
      <w:r w:rsidRPr="00B94DBD">
        <w:rPr>
          <w:rFonts w:asciiTheme="majorHAnsi" w:hAnsiTheme="majorHAnsi" w:cs="Times New Roman"/>
          <w:color w:val="000000"/>
          <w:sz w:val="21"/>
          <w:szCs w:val="21"/>
        </w:rPr>
        <w:t xml:space="preserve">o share knowledge and </w:t>
      </w:r>
      <w:r w:rsidR="00501785" w:rsidRPr="00B94DBD">
        <w:rPr>
          <w:rFonts w:asciiTheme="majorHAnsi" w:hAnsiTheme="majorHAnsi" w:cs="Times New Roman"/>
          <w:color w:val="000000"/>
          <w:sz w:val="21"/>
          <w:szCs w:val="21"/>
        </w:rPr>
        <w:t>develop joint plans to improve the lives of pastoralists</w:t>
      </w:r>
    </w:p>
    <w:p w14:paraId="63967C4F" w14:textId="27221578" w:rsidR="00E7549C" w:rsidRPr="00B94DBD" w:rsidRDefault="00E7549C" w:rsidP="00DD0F4A">
      <w:pPr>
        <w:pStyle w:val="Listenabsatz"/>
        <w:widowControl w:val="0"/>
        <w:numPr>
          <w:ilvl w:val="0"/>
          <w:numId w:val="3"/>
        </w:numPr>
        <w:autoSpaceDE w:val="0"/>
        <w:autoSpaceDN w:val="0"/>
        <w:adjustRightInd w:val="0"/>
        <w:spacing w:before="40" w:line="250" w:lineRule="auto"/>
        <w:ind w:left="714" w:hanging="357"/>
        <w:contextualSpacing w:val="0"/>
        <w:rPr>
          <w:rFonts w:asciiTheme="majorHAnsi" w:hAnsiTheme="majorHAnsi" w:cs="Times New Roman"/>
          <w:color w:val="000000"/>
          <w:sz w:val="21"/>
          <w:szCs w:val="21"/>
        </w:rPr>
      </w:pPr>
      <w:r w:rsidRPr="00B94DBD">
        <w:rPr>
          <w:rFonts w:asciiTheme="majorHAnsi" w:hAnsiTheme="majorHAnsi" w:cs="Times New Roman"/>
          <w:color w:val="000000"/>
          <w:sz w:val="21"/>
          <w:szCs w:val="21"/>
        </w:rPr>
        <w:t xml:space="preserve">Joint research by pastoralists and scientists to fill in gaps in </w:t>
      </w:r>
      <w:r w:rsidR="00F85627" w:rsidRPr="00B94DBD">
        <w:rPr>
          <w:rFonts w:asciiTheme="majorHAnsi" w:hAnsiTheme="majorHAnsi" w:cs="Times New Roman"/>
          <w:color w:val="000000"/>
          <w:sz w:val="21"/>
          <w:szCs w:val="21"/>
        </w:rPr>
        <w:t xml:space="preserve">documented </w:t>
      </w:r>
      <w:r w:rsidRPr="00B94DBD">
        <w:rPr>
          <w:rFonts w:asciiTheme="majorHAnsi" w:hAnsiTheme="majorHAnsi" w:cs="Times New Roman"/>
          <w:color w:val="000000"/>
          <w:sz w:val="21"/>
          <w:szCs w:val="21"/>
        </w:rPr>
        <w:t>knowledge and information about pastoralists and rangelands</w:t>
      </w:r>
      <w:r w:rsidR="00F85627" w:rsidRPr="00B94DBD">
        <w:rPr>
          <w:rFonts w:asciiTheme="majorHAnsi" w:hAnsiTheme="majorHAnsi" w:cs="Times New Roman"/>
          <w:color w:val="000000"/>
          <w:sz w:val="21"/>
          <w:szCs w:val="21"/>
        </w:rPr>
        <w:t xml:space="preserve"> at national and regional level</w:t>
      </w:r>
    </w:p>
    <w:p w14:paraId="5ABA0574" w14:textId="036B1C58" w:rsidR="00264AA5" w:rsidRPr="00B94DBD" w:rsidRDefault="00264AA5" w:rsidP="00DD0F4A">
      <w:pPr>
        <w:pStyle w:val="Listenabsatz"/>
        <w:widowControl w:val="0"/>
        <w:numPr>
          <w:ilvl w:val="0"/>
          <w:numId w:val="3"/>
        </w:numPr>
        <w:autoSpaceDE w:val="0"/>
        <w:autoSpaceDN w:val="0"/>
        <w:adjustRightInd w:val="0"/>
        <w:spacing w:before="40" w:line="250" w:lineRule="auto"/>
        <w:ind w:left="714" w:hanging="357"/>
        <w:contextualSpacing w:val="0"/>
        <w:rPr>
          <w:rFonts w:asciiTheme="majorHAnsi" w:hAnsiTheme="majorHAnsi" w:cs="Times New Roman"/>
          <w:color w:val="000000"/>
          <w:sz w:val="21"/>
          <w:szCs w:val="21"/>
        </w:rPr>
      </w:pPr>
      <w:r w:rsidRPr="00B94DBD">
        <w:rPr>
          <w:rFonts w:asciiTheme="majorHAnsi" w:hAnsiTheme="majorHAnsi" w:cs="Times New Roman"/>
          <w:color w:val="000000"/>
          <w:sz w:val="21"/>
          <w:szCs w:val="21"/>
        </w:rPr>
        <w:t>An international conference on pastoralists, rangelands and the Sustainable Development Goals (SDGs), bringing together environmental, social and economic aspects in an integrated vision.</w:t>
      </w:r>
    </w:p>
    <w:p w14:paraId="3470CD83" w14:textId="7D800EA7" w:rsidR="00501785" w:rsidRPr="00162527" w:rsidRDefault="00501785" w:rsidP="00CE3FF4">
      <w:pPr>
        <w:widowControl w:val="0"/>
        <w:autoSpaceDE w:val="0"/>
        <w:autoSpaceDN w:val="0"/>
        <w:adjustRightInd w:val="0"/>
        <w:spacing w:before="120" w:line="250" w:lineRule="auto"/>
        <w:rPr>
          <w:rFonts w:asciiTheme="majorHAnsi" w:hAnsiTheme="majorHAnsi" w:cs="Times New Roman"/>
          <w:color w:val="000000"/>
          <w:sz w:val="22"/>
          <w:szCs w:val="22"/>
        </w:rPr>
      </w:pPr>
      <w:r w:rsidRPr="00162527">
        <w:rPr>
          <w:rFonts w:asciiTheme="majorHAnsi" w:hAnsiTheme="majorHAnsi" w:cs="Times New Roman"/>
          <w:color w:val="000000"/>
          <w:sz w:val="22"/>
          <w:szCs w:val="22"/>
        </w:rPr>
        <w:t>The IYRP could focus each month o</w:t>
      </w:r>
      <w:r w:rsidR="00B94DBD">
        <w:rPr>
          <w:rFonts w:asciiTheme="majorHAnsi" w:hAnsiTheme="majorHAnsi" w:cs="Times New Roman"/>
          <w:color w:val="000000"/>
          <w:sz w:val="22"/>
          <w:szCs w:val="22"/>
        </w:rPr>
        <w:t>n</w:t>
      </w:r>
      <w:r w:rsidRPr="00162527">
        <w:rPr>
          <w:rFonts w:asciiTheme="majorHAnsi" w:hAnsiTheme="majorHAnsi" w:cs="Times New Roman"/>
          <w:color w:val="000000"/>
          <w:sz w:val="22"/>
          <w:szCs w:val="22"/>
        </w:rPr>
        <w:t xml:space="preserve"> a particular theme, as shown below. This is a suggestion that can still be discussed and improved </w:t>
      </w:r>
      <w:r w:rsidR="00B94DBD">
        <w:rPr>
          <w:rFonts w:asciiTheme="majorHAnsi" w:hAnsiTheme="majorHAnsi" w:cs="Times New Roman"/>
          <w:color w:val="000000"/>
          <w:sz w:val="22"/>
          <w:szCs w:val="22"/>
        </w:rPr>
        <w:t xml:space="preserve">by </w:t>
      </w:r>
      <w:r w:rsidRPr="00162527">
        <w:rPr>
          <w:rFonts w:asciiTheme="majorHAnsi" w:hAnsiTheme="majorHAnsi" w:cs="Times New Roman"/>
          <w:color w:val="000000"/>
          <w:sz w:val="22"/>
          <w:szCs w:val="22"/>
        </w:rPr>
        <w:t xml:space="preserve">pastoralist </w:t>
      </w:r>
      <w:r w:rsidR="00B94DBD">
        <w:rPr>
          <w:rFonts w:asciiTheme="majorHAnsi" w:hAnsiTheme="majorHAnsi" w:cs="Times New Roman"/>
          <w:color w:val="000000"/>
          <w:sz w:val="22"/>
          <w:szCs w:val="22"/>
        </w:rPr>
        <w:t xml:space="preserve">and other </w:t>
      </w:r>
      <w:r w:rsidRPr="00162527">
        <w:rPr>
          <w:rFonts w:asciiTheme="majorHAnsi" w:hAnsiTheme="majorHAnsi" w:cs="Times New Roman"/>
          <w:color w:val="000000"/>
          <w:sz w:val="22"/>
          <w:szCs w:val="22"/>
        </w:rPr>
        <w:t>organisations</w:t>
      </w:r>
      <w:r w:rsidR="00B94DBD">
        <w:rPr>
          <w:rFonts w:asciiTheme="majorHAnsi" w:hAnsiTheme="majorHAnsi" w:cs="Times New Roman"/>
          <w:color w:val="000000"/>
          <w:sz w:val="22"/>
          <w:szCs w:val="22"/>
        </w:rPr>
        <w:t xml:space="preserve"> united in the IYRP 2026 alliance</w:t>
      </w:r>
      <w:r w:rsidRPr="00162527">
        <w:rPr>
          <w:rFonts w:asciiTheme="majorHAnsi" w:hAnsiTheme="majorHAnsi" w:cs="Times New Roman"/>
          <w:color w:val="000000"/>
          <w:sz w:val="22"/>
          <w:szCs w:val="22"/>
        </w:rPr>
        <w:t>.</w:t>
      </w:r>
    </w:p>
    <w:p w14:paraId="3C13740C" w14:textId="7451D836" w:rsidR="00882691" w:rsidRPr="00973112" w:rsidRDefault="00E61A8B" w:rsidP="00CE3FF4">
      <w:pPr>
        <w:widowControl w:val="0"/>
        <w:autoSpaceDE w:val="0"/>
        <w:autoSpaceDN w:val="0"/>
        <w:adjustRightInd w:val="0"/>
        <w:spacing w:before="120" w:line="250" w:lineRule="auto"/>
        <w:jc w:val="center"/>
        <w:rPr>
          <w:rFonts w:asciiTheme="majorHAnsi" w:hAnsiTheme="majorHAnsi" w:cs="Times New Roman"/>
          <w:color w:val="000000"/>
          <w:sz w:val="22"/>
          <w:szCs w:val="22"/>
        </w:rPr>
      </w:pPr>
      <w:r>
        <w:rPr>
          <w:rFonts w:asciiTheme="majorHAnsi" w:hAnsiTheme="majorHAnsi" w:cs="Times New Roman"/>
          <w:noProof/>
          <w:color w:val="000000"/>
          <w:sz w:val="22"/>
          <w:szCs w:val="22"/>
          <w:lang w:val="de-DE"/>
        </w:rPr>
        <w:drawing>
          <wp:inline distT="0" distB="0" distL="0" distR="0" wp14:anchorId="02E07FCA" wp14:editId="2B787AC4">
            <wp:extent cx="5234940" cy="5252329"/>
            <wp:effectExtent l="0" t="0" r="0" b="571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ThemesGraphic[09-12-22].png"/>
                    <pic:cNvPicPr/>
                  </pic:nvPicPr>
                  <pic:blipFill>
                    <a:blip r:embed="rId12">
                      <a:extLst>
                        <a:ext uri="{28A0092B-C50C-407E-A947-70E740481C1C}">
                          <a14:useLocalDpi xmlns:a14="http://schemas.microsoft.com/office/drawing/2010/main" val="0"/>
                        </a:ext>
                      </a:extLst>
                    </a:blip>
                    <a:stretch>
                      <a:fillRect/>
                    </a:stretch>
                  </pic:blipFill>
                  <pic:spPr>
                    <a:xfrm>
                      <a:off x="0" y="0"/>
                      <a:ext cx="5240586" cy="5257994"/>
                    </a:xfrm>
                    <a:prstGeom prst="rect">
                      <a:avLst/>
                    </a:prstGeom>
                  </pic:spPr>
                </pic:pic>
              </a:graphicData>
            </a:graphic>
          </wp:inline>
        </w:drawing>
      </w:r>
    </w:p>
    <w:p w14:paraId="45E2D2DA" w14:textId="04CA4894" w:rsidR="00924C4A" w:rsidRPr="00973112" w:rsidRDefault="00924C4A" w:rsidP="00DD0F4A">
      <w:pPr>
        <w:widowControl w:val="0"/>
        <w:autoSpaceDE w:val="0"/>
        <w:autoSpaceDN w:val="0"/>
        <w:adjustRightInd w:val="0"/>
        <w:spacing w:before="120"/>
        <w:jc w:val="center"/>
        <w:rPr>
          <w:rFonts w:asciiTheme="majorHAnsi" w:hAnsiTheme="majorHAnsi" w:cs="Times New Roman"/>
          <w:b/>
          <w:i/>
          <w:color w:val="000000"/>
          <w:sz w:val="22"/>
          <w:szCs w:val="22"/>
        </w:rPr>
      </w:pPr>
      <w:r w:rsidRPr="00973112">
        <w:rPr>
          <w:rFonts w:asciiTheme="majorHAnsi" w:hAnsiTheme="majorHAnsi" w:cs="Times New Roman"/>
          <w:b/>
          <w:i/>
          <w:color w:val="000000"/>
          <w:sz w:val="22"/>
          <w:szCs w:val="22"/>
        </w:rPr>
        <w:t>Possible monthly themes during IYRP</w:t>
      </w:r>
      <w:r w:rsidR="002D4A42">
        <w:rPr>
          <w:rFonts w:asciiTheme="majorHAnsi" w:hAnsiTheme="majorHAnsi" w:cs="Times New Roman"/>
          <w:b/>
          <w:i/>
          <w:color w:val="000000"/>
          <w:sz w:val="22"/>
          <w:szCs w:val="22"/>
        </w:rPr>
        <w:t xml:space="preserve"> </w:t>
      </w:r>
      <w:r w:rsidR="00E61A8B">
        <w:rPr>
          <w:rFonts w:asciiTheme="majorHAnsi" w:hAnsiTheme="majorHAnsi" w:cs="Times New Roman"/>
          <w:b/>
          <w:i/>
          <w:color w:val="000000"/>
          <w:sz w:val="22"/>
          <w:szCs w:val="22"/>
        </w:rPr>
        <w:t>2026</w:t>
      </w:r>
    </w:p>
    <w:p w14:paraId="2D7017B2" w14:textId="679C10A6" w:rsidR="00264AA5" w:rsidRPr="00973112" w:rsidRDefault="00264AA5" w:rsidP="002D4A42">
      <w:pPr>
        <w:widowControl w:val="0"/>
        <w:autoSpaceDE w:val="0"/>
        <w:autoSpaceDN w:val="0"/>
        <w:adjustRightInd w:val="0"/>
        <w:spacing w:before="360"/>
        <w:jc w:val="center"/>
        <w:rPr>
          <w:rFonts w:asciiTheme="majorHAnsi" w:hAnsiTheme="majorHAnsi" w:cs="Times New Roman"/>
          <w:color w:val="000000"/>
          <w:sz w:val="20"/>
          <w:szCs w:val="20"/>
        </w:rPr>
      </w:pPr>
      <w:r w:rsidRPr="00973112">
        <w:rPr>
          <w:rFonts w:asciiTheme="majorHAnsi" w:hAnsiTheme="majorHAnsi" w:cs="Times New Roman"/>
          <w:color w:val="000000"/>
          <w:sz w:val="20"/>
          <w:szCs w:val="20"/>
        </w:rPr>
        <w:t xml:space="preserve">For more information, please </w:t>
      </w:r>
      <w:r w:rsidR="00501785" w:rsidRPr="00973112">
        <w:rPr>
          <w:rFonts w:asciiTheme="majorHAnsi" w:hAnsiTheme="majorHAnsi" w:cs="Times New Roman"/>
          <w:color w:val="000000"/>
          <w:sz w:val="20"/>
          <w:szCs w:val="20"/>
        </w:rPr>
        <w:t>see</w:t>
      </w:r>
      <w:r w:rsidRPr="00973112">
        <w:rPr>
          <w:rFonts w:asciiTheme="majorHAnsi" w:hAnsiTheme="majorHAnsi" w:cs="Times New Roman"/>
          <w:color w:val="000000"/>
          <w:sz w:val="20"/>
          <w:szCs w:val="20"/>
        </w:rPr>
        <w:t>:</w:t>
      </w:r>
    </w:p>
    <w:p w14:paraId="0D40344B" w14:textId="4BA29A7F" w:rsidR="002D4A42" w:rsidRPr="00973112" w:rsidRDefault="00FD0A83" w:rsidP="00DD0F4A">
      <w:pPr>
        <w:widowControl w:val="0"/>
        <w:autoSpaceDE w:val="0"/>
        <w:autoSpaceDN w:val="0"/>
        <w:adjustRightInd w:val="0"/>
        <w:spacing w:before="60"/>
        <w:jc w:val="center"/>
        <w:rPr>
          <w:rFonts w:asciiTheme="majorHAnsi" w:hAnsiTheme="majorHAnsi" w:cs="Times New Roman"/>
          <w:color w:val="000000"/>
          <w:sz w:val="20"/>
          <w:szCs w:val="20"/>
        </w:rPr>
      </w:pPr>
      <w:hyperlink r:id="rId13" w:history="1">
        <w:r w:rsidR="00B33B41" w:rsidRPr="00973112">
          <w:rPr>
            <w:rStyle w:val="Link"/>
            <w:rFonts w:asciiTheme="majorHAnsi" w:hAnsiTheme="majorHAnsi" w:cs="Times New Roman"/>
            <w:sz w:val="20"/>
            <w:szCs w:val="20"/>
          </w:rPr>
          <w:t>https:///www.iyrp.info</w:t>
        </w:r>
      </w:hyperlink>
      <w:r w:rsidR="00B33B41" w:rsidRPr="00973112">
        <w:rPr>
          <w:rFonts w:asciiTheme="majorHAnsi" w:hAnsiTheme="majorHAnsi" w:cs="Times New Roman"/>
          <w:color w:val="000000"/>
          <w:sz w:val="20"/>
          <w:szCs w:val="20"/>
        </w:rPr>
        <w:t xml:space="preserve"> </w:t>
      </w:r>
      <w:r w:rsidR="002D4A42">
        <w:rPr>
          <w:rFonts w:asciiTheme="majorHAnsi" w:hAnsiTheme="majorHAnsi" w:cs="Times New Roman"/>
          <w:color w:val="000000"/>
          <w:sz w:val="20"/>
          <w:szCs w:val="20"/>
        </w:rPr>
        <w:t>and</w:t>
      </w:r>
    </w:p>
    <w:p w14:paraId="6BFE334F" w14:textId="6E177EFA" w:rsidR="00264AA5" w:rsidRDefault="00FD0A83" w:rsidP="00DD0F4A">
      <w:pPr>
        <w:spacing w:before="60"/>
        <w:jc w:val="center"/>
        <w:rPr>
          <w:rStyle w:val="Link"/>
          <w:rFonts w:asciiTheme="majorHAnsi" w:hAnsiTheme="majorHAnsi"/>
          <w:sz w:val="20"/>
          <w:szCs w:val="20"/>
        </w:rPr>
      </w:pPr>
      <w:hyperlink r:id="rId14" w:history="1">
        <w:r w:rsidR="00D91E35" w:rsidRPr="00973112">
          <w:rPr>
            <w:rStyle w:val="Link"/>
            <w:rFonts w:asciiTheme="majorHAnsi" w:hAnsiTheme="majorHAnsi"/>
            <w:sz w:val="20"/>
            <w:szCs w:val="20"/>
          </w:rPr>
          <w:t>https://rangelandsgateway.org/international-year-rangelands-and-pastoralists-initiative</w:t>
        </w:r>
      </w:hyperlink>
    </w:p>
    <w:p w14:paraId="72B785A5" w14:textId="670694C5" w:rsidR="002D4A42" w:rsidRPr="002D4A42" w:rsidRDefault="002D4A42" w:rsidP="002D4A42">
      <w:pPr>
        <w:spacing w:before="60"/>
        <w:jc w:val="center"/>
        <w:rPr>
          <w:rFonts w:asciiTheme="majorHAnsi" w:hAnsiTheme="majorHAnsi"/>
          <w:color w:val="0000FF" w:themeColor="hyperlink"/>
          <w:sz w:val="20"/>
          <w:szCs w:val="20"/>
          <w:u w:val="single"/>
        </w:rPr>
      </w:pPr>
      <w:proofErr w:type="gramStart"/>
      <w:r>
        <w:rPr>
          <w:rFonts w:asciiTheme="majorHAnsi" w:hAnsiTheme="majorHAnsi" w:cs="Times New Roman"/>
          <w:color w:val="000000"/>
          <w:sz w:val="20"/>
          <w:szCs w:val="20"/>
        </w:rPr>
        <w:t>or</w:t>
      </w:r>
      <w:proofErr w:type="gramEnd"/>
      <w:r>
        <w:rPr>
          <w:rFonts w:asciiTheme="majorHAnsi" w:hAnsiTheme="majorHAnsi" w:cs="Times New Roman"/>
          <w:color w:val="000000"/>
          <w:sz w:val="20"/>
          <w:szCs w:val="20"/>
        </w:rPr>
        <w:t xml:space="preserve"> contact </w:t>
      </w:r>
      <w:hyperlink r:id="rId15" w:history="1">
        <w:r w:rsidR="00265C18" w:rsidRPr="00CB709F">
          <w:rPr>
            <w:rStyle w:val="Link"/>
            <w:rFonts w:asciiTheme="majorHAnsi" w:hAnsiTheme="majorHAnsi" w:cs="Times New Roman"/>
            <w:sz w:val="20"/>
            <w:szCs w:val="20"/>
          </w:rPr>
          <w:t>iyrp2026@gmail.com</w:t>
        </w:r>
      </w:hyperlink>
      <w:r>
        <w:rPr>
          <w:rFonts w:asciiTheme="majorHAnsi" w:hAnsiTheme="majorHAnsi" w:cs="Times New Roman"/>
          <w:color w:val="000000"/>
          <w:sz w:val="20"/>
          <w:szCs w:val="20"/>
        </w:rPr>
        <w:t xml:space="preserve"> </w:t>
      </w:r>
    </w:p>
    <w:sectPr w:rsidR="002D4A42" w:rsidRPr="002D4A42" w:rsidSect="00172983">
      <w:footerReference w:type="even" r:id="rId16"/>
      <w:footerReference w:type="default" r:id="rId17"/>
      <w:pgSz w:w="11901" w:h="16840"/>
      <w:pgMar w:top="851" w:right="1134" w:bottom="1021" w:left="1134"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282C9" w14:textId="77777777" w:rsidR="00C30CE6" w:rsidRDefault="00C30CE6" w:rsidP="00E7549C">
      <w:r>
        <w:separator/>
      </w:r>
    </w:p>
  </w:endnote>
  <w:endnote w:type="continuationSeparator" w:id="0">
    <w:p w14:paraId="3BAA5733" w14:textId="77777777" w:rsidR="00C30CE6" w:rsidRDefault="00C30CE6" w:rsidP="00E7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8CD91" w14:textId="77777777" w:rsidR="00C30CE6" w:rsidRDefault="00C30CE6" w:rsidP="00E7549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EDC3B6A" w14:textId="77777777" w:rsidR="00C30CE6" w:rsidRDefault="00C30CE6" w:rsidP="00E7549C">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2F89D" w14:textId="77777777" w:rsidR="00C30CE6" w:rsidRPr="00E7549C" w:rsidRDefault="00C30CE6" w:rsidP="00E7549C">
    <w:pPr>
      <w:pStyle w:val="Fuzeile"/>
      <w:framePr w:wrap="around" w:vAnchor="text" w:hAnchor="margin" w:xAlign="right" w:y="1"/>
      <w:rPr>
        <w:rStyle w:val="Seitenzahl"/>
        <w:i/>
        <w:sz w:val="18"/>
        <w:szCs w:val="18"/>
      </w:rPr>
    </w:pPr>
    <w:r w:rsidRPr="00E7549C">
      <w:rPr>
        <w:rStyle w:val="Seitenzahl"/>
        <w:i/>
        <w:sz w:val="18"/>
        <w:szCs w:val="18"/>
      </w:rPr>
      <w:fldChar w:fldCharType="begin"/>
    </w:r>
    <w:r w:rsidRPr="00E7549C">
      <w:rPr>
        <w:rStyle w:val="Seitenzahl"/>
        <w:i/>
        <w:sz w:val="18"/>
        <w:szCs w:val="18"/>
      </w:rPr>
      <w:instrText xml:space="preserve">PAGE  </w:instrText>
    </w:r>
    <w:r w:rsidRPr="00E7549C">
      <w:rPr>
        <w:rStyle w:val="Seitenzahl"/>
        <w:i/>
        <w:sz w:val="18"/>
        <w:szCs w:val="18"/>
      </w:rPr>
      <w:fldChar w:fldCharType="separate"/>
    </w:r>
    <w:r w:rsidR="00FD0A83">
      <w:rPr>
        <w:rStyle w:val="Seitenzahl"/>
        <w:i/>
        <w:noProof/>
        <w:sz w:val="18"/>
        <w:szCs w:val="18"/>
      </w:rPr>
      <w:t>1</w:t>
    </w:r>
    <w:r w:rsidRPr="00E7549C">
      <w:rPr>
        <w:rStyle w:val="Seitenzahl"/>
        <w:i/>
        <w:sz w:val="18"/>
        <w:szCs w:val="18"/>
      </w:rPr>
      <w:fldChar w:fldCharType="end"/>
    </w:r>
  </w:p>
  <w:p w14:paraId="1C3451D0" w14:textId="4F31E0AC" w:rsidR="00C30CE6" w:rsidRPr="00E7549C" w:rsidRDefault="00C30CE6" w:rsidP="00E7549C">
    <w:pPr>
      <w:widowControl w:val="0"/>
      <w:autoSpaceDE w:val="0"/>
      <w:autoSpaceDN w:val="0"/>
      <w:adjustRightInd w:val="0"/>
      <w:spacing w:before="120" w:line="252" w:lineRule="auto"/>
      <w:ind w:right="360"/>
      <w:rPr>
        <w:rFonts w:asciiTheme="majorHAnsi" w:hAnsiTheme="majorHAnsi" w:cs="Times New Roman"/>
        <w:i/>
        <w:color w:val="000000"/>
        <w:sz w:val="18"/>
        <w:szCs w:val="18"/>
      </w:rPr>
    </w:pPr>
    <w:r w:rsidRPr="00E7549C">
      <w:rPr>
        <w:rFonts w:asciiTheme="majorHAnsi" w:hAnsiTheme="majorHAnsi" w:cs="Times New Roman"/>
        <w:i/>
        <w:color w:val="000000"/>
        <w:sz w:val="18"/>
        <w:szCs w:val="18"/>
      </w:rPr>
      <w:t>IYRP</w:t>
    </w:r>
    <w:r>
      <w:rPr>
        <w:rFonts w:asciiTheme="majorHAnsi" w:hAnsiTheme="majorHAnsi" w:cs="Times New Roman"/>
        <w:i/>
        <w:color w:val="000000"/>
        <w:sz w:val="18"/>
        <w:szCs w:val="18"/>
      </w:rPr>
      <w:t xml:space="preserve">: information for pastoralist organisations – </w:t>
    </w:r>
    <w:r w:rsidR="00FD0A83">
      <w:rPr>
        <w:rFonts w:asciiTheme="majorHAnsi" w:hAnsiTheme="majorHAnsi" w:cs="Times New Roman"/>
        <w:i/>
        <w:color w:val="000000"/>
        <w:sz w:val="18"/>
        <w:szCs w:val="18"/>
      </w:rPr>
      <w:t>October</w:t>
    </w:r>
    <w:r>
      <w:rPr>
        <w:rFonts w:asciiTheme="majorHAnsi" w:hAnsiTheme="majorHAnsi" w:cs="Times New Roman"/>
        <w:i/>
        <w:color w:val="000000"/>
        <w:sz w:val="18"/>
        <w:szCs w:val="18"/>
      </w:rPr>
      <w:t xml:space="preserve"> 2024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F279A" w14:textId="77777777" w:rsidR="00C30CE6" w:rsidRDefault="00C30CE6" w:rsidP="00E7549C">
      <w:r>
        <w:separator/>
      </w:r>
    </w:p>
  </w:footnote>
  <w:footnote w:type="continuationSeparator" w:id="0">
    <w:p w14:paraId="64D7BC67" w14:textId="77777777" w:rsidR="00C30CE6" w:rsidRDefault="00C30CE6" w:rsidP="00E754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895"/>
    <w:multiLevelType w:val="hybridMultilevel"/>
    <w:tmpl w:val="14927412"/>
    <w:lvl w:ilvl="0" w:tplc="F3D84FAE">
      <w:start w:val="1"/>
      <w:numFmt w:val="decimal"/>
      <w:pStyle w:val="Arialnotes"/>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1533E8"/>
    <w:multiLevelType w:val="multilevel"/>
    <w:tmpl w:val="2A32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514B1"/>
    <w:multiLevelType w:val="hybridMultilevel"/>
    <w:tmpl w:val="0FBCF342"/>
    <w:lvl w:ilvl="0" w:tplc="DA1E74A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D6CC472"/>
    <w:multiLevelType w:val="hybridMultilevel"/>
    <w:tmpl w:val="841581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65C1794"/>
    <w:multiLevelType w:val="hybridMultilevel"/>
    <w:tmpl w:val="93602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8B92A49"/>
    <w:multiLevelType w:val="hybridMultilevel"/>
    <w:tmpl w:val="D1203F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0AA18E7"/>
    <w:multiLevelType w:val="multilevel"/>
    <w:tmpl w:val="D1203F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DE"/>
    <w:rsid w:val="000069CF"/>
    <w:rsid w:val="00046442"/>
    <w:rsid w:val="00075AC2"/>
    <w:rsid w:val="00093514"/>
    <w:rsid w:val="00093BB7"/>
    <w:rsid w:val="00095DBF"/>
    <w:rsid w:val="000A3549"/>
    <w:rsid w:val="000A4356"/>
    <w:rsid w:val="000A4B64"/>
    <w:rsid w:val="000B7C5C"/>
    <w:rsid w:val="00106AB0"/>
    <w:rsid w:val="0012645F"/>
    <w:rsid w:val="00130CD2"/>
    <w:rsid w:val="00144BD9"/>
    <w:rsid w:val="00153F7A"/>
    <w:rsid w:val="00162267"/>
    <w:rsid w:val="00162527"/>
    <w:rsid w:val="00172983"/>
    <w:rsid w:val="001D28C4"/>
    <w:rsid w:val="001E0501"/>
    <w:rsid w:val="00240789"/>
    <w:rsid w:val="0024160C"/>
    <w:rsid w:val="002557D8"/>
    <w:rsid w:val="00264AA5"/>
    <w:rsid w:val="00265C18"/>
    <w:rsid w:val="00293DAB"/>
    <w:rsid w:val="002D14C8"/>
    <w:rsid w:val="002D4533"/>
    <w:rsid w:val="002D4A42"/>
    <w:rsid w:val="00313321"/>
    <w:rsid w:val="00324A1F"/>
    <w:rsid w:val="00330697"/>
    <w:rsid w:val="0033703D"/>
    <w:rsid w:val="00386867"/>
    <w:rsid w:val="003B73DC"/>
    <w:rsid w:val="003C0457"/>
    <w:rsid w:val="003C54B3"/>
    <w:rsid w:val="003F085E"/>
    <w:rsid w:val="00444AA2"/>
    <w:rsid w:val="004665DA"/>
    <w:rsid w:val="004E737D"/>
    <w:rsid w:val="004E7CE9"/>
    <w:rsid w:val="004F5E33"/>
    <w:rsid w:val="00501785"/>
    <w:rsid w:val="0052016F"/>
    <w:rsid w:val="0054521D"/>
    <w:rsid w:val="00552B41"/>
    <w:rsid w:val="005836B3"/>
    <w:rsid w:val="00592C7E"/>
    <w:rsid w:val="005A64FD"/>
    <w:rsid w:val="005B2F98"/>
    <w:rsid w:val="00612B39"/>
    <w:rsid w:val="00621466"/>
    <w:rsid w:val="00695386"/>
    <w:rsid w:val="006A18E2"/>
    <w:rsid w:val="006D3F74"/>
    <w:rsid w:val="006F4060"/>
    <w:rsid w:val="00770F0F"/>
    <w:rsid w:val="00794058"/>
    <w:rsid w:val="007965D0"/>
    <w:rsid w:val="0079660A"/>
    <w:rsid w:val="007B7AE8"/>
    <w:rsid w:val="007C0AD9"/>
    <w:rsid w:val="007E1F42"/>
    <w:rsid w:val="007E1F8E"/>
    <w:rsid w:val="00812798"/>
    <w:rsid w:val="008212C9"/>
    <w:rsid w:val="008614CB"/>
    <w:rsid w:val="00867EAC"/>
    <w:rsid w:val="00882691"/>
    <w:rsid w:val="008C49ED"/>
    <w:rsid w:val="008F4702"/>
    <w:rsid w:val="008F61EE"/>
    <w:rsid w:val="00924C4A"/>
    <w:rsid w:val="00931ADE"/>
    <w:rsid w:val="00937791"/>
    <w:rsid w:val="00945240"/>
    <w:rsid w:val="0095702E"/>
    <w:rsid w:val="0097192F"/>
    <w:rsid w:val="00973112"/>
    <w:rsid w:val="00991222"/>
    <w:rsid w:val="009A3F58"/>
    <w:rsid w:val="009E28CC"/>
    <w:rsid w:val="00A46186"/>
    <w:rsid w:val="00A646BD"/>
    <w:rsid w:val="00A7313A"/>
    <w:rsid w:val="00A743C7"/>
    <w:rsid w:val="00A81DD5"/>
    <w:rsid w:val="00A97610"/>
    <w:rsid w:val="00AC7125"/>
    <w:rsid w:val="00AD4B69"/>
    <w:rsid w:val="00AE1B79"/>
    <w:rsid w:val="00AF267D"/>
    <w:rsid w:val="00B003BB"/>
    <w:rsid w:val="00B27DDC"/>
    <w:rsid w:val="00B33B41"/>
    <w:rsid w:val="00B4322C"/>
    <w:rsid w:val="00B43946"/>
    <w:rsid w:val="00B525F1"/>
    <w:rsid w:val="00B57E5E"/>
    <w:rsid w:val="00B614D6"/>
    <w:rsid w:val="00B65B1E"/>
    <w:rsid w:val="00B77069"/>
    <w:rsid w:val="00B84FC5"/>
    <w:rsid w:val="00B94DBD"/>
    <w:rsid w:val="00BA039B"/>
    <w:rsid w:val="00BB22D9"/>
    <w:rsid w:val="00BD6D78"/>
    <w:rsid w:val="00BE595B"/>
    <w:rsid w:val="00BF7310"/>
    <w:rsid w:val="00C10AF4"/>
    <w:rsid w:val="00C11FEC"/>
    <w:rsid w:val="00C15C9C"/>
    <w:rsid w:val="00C17872"/>
    <w:rsid w:val="00C20AA8"/>
    <w:rsid w:val="00C30CE6"/>
    <w:rsid w:val="00C8120A"/>
    <w:rsid w:val="00C87587"/>
    <w:rsid w:val="00C911E9"/>
    <w:rsid w:val="00CD7414"/>
    <w:rsid w:val="00CE3FF4"/>
    <w:rsid w:val="00D073C8"/>
    <w:rsid w:val="00D1065C"/>
    <w:rsid w:val="00D1382E"/>
    <w:rsid w:val="00D23C0E"/>
    <w:rsid w:val="00D275F9"/>
    <w:rsid w:val="00D47C94"/>
    <w:rsid w:val="00D51ABE"/>
    <w:rsid w:val="00D91E35"/>
    <w:rsid w:val="00DD0F4A"/>
    <w:rsid w:val="00E61A8B"/>
    <w:rsid w:val="00E7549C"/>
    <w:rsid w:val="00EA7777"/>
    <w:rsid w:val="00EB7DC2"/>
    <w:rsid w:val="00EC4E85"/>
    <w:rsid w:val="00EE4AB4"/>
    <w:rsid w:val="00EF201B"/>
    <w:rsid w:val="00F076A9"/>
    <w:rsid w:val="00F17D66"/>
    <w:rsid w:val="00F218BC"/>
    <w:rsid w:val="00F70ED8"/>
    <w:rsid w:val="00F75092"/>
    <w:rsid w:val="00F76613"/>
    <w:rsid w:val="00F80B1C"/>
    <w:rsid w:val="00F85627"/>
    <w:rsid w:val="00F904C3"/>
    <w:rsid w:val="00F92D75"/>
    <w:rsid w:val="00F975AB"/>
    <w:rsid w:val="00FC2784"/>
    <w:rsid w:val="00FD0A83"/>
    <w:rsid w:val="00FD1DD2"/>
    <w:rsid w:val="00FE26BB"/>
    <w:rsid w:val="00FF6767"/>
    <w:rsid w:val="00FF70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0F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162267"/>
    <w:pPr>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customStyle="1" w:styleId="berschrift3Zeichen">
    <w:name w:val="Überschrift 3 Zeichen"/>
    <w:basedOn w:val="Absatzstandardschriftart"/>
    <w:link w:val="berschrift3"/>
    <w:uiPriority w:val="9"/>
    <w:rsid w:val="00162267"/>
    <w:rPr>
      <w:rFonts w:ascii="Times New Roman" w:hAnsi="Times New Roman" w:cs="Times New Roman"/>
      <w:b/>
      <w:bCs/>
      <w:sz w:val="27"/>
      <w:szCs w:val="27"/>
    </w:rPr>
  </w:style>
  <w:style w:type="paragraph" w:customStyle="1" w:styleId="section">
    <w:name w:val="section"/>
    <w:basedOn w:val="Standard"/>
    <w:rsid w:val="00162267"/>
    <w:pPr>
      <w:spacing w:before="100" w:beforeAutospacing="1" w:after="100" w:afterAutospacing="1"/>
    </w:pPr>
    <w:rPr>
      <w:rFonts w:ascii="Times New Roman" w:hAnsi="Times New Roman" w:cs="Times New Roman"/>
      <w:sz w:val="20"/>
      <w:szCs w:val="20"/>
    </w:rPr>
  </w:style>
  <w:style w:type="paragraph" w:customStyle="1" w:styleId="Default">
    <w:name w:val="Default"/>
    <w:rsid w:val="00EA7777"/>
    <w:pPr>
      <w:widowControl w:val="0"/>
      <w:autoSpaceDE w:val="0"/>
      <w:autoSpaceDN w:val="0"/>
      <w:adjustRightInd w:val="0"/>
    </w:pPr>
    <w:rPr>
      <w:rFonts w:ascii="Calibri" w:hAnsi="Calibri" w:cs="Calibri"/>
      <w:color w:val="000000"/>
      <w:lang w:val="de-DE"/>
    </w:rPr>
  </w:style>
  <w:style w:type="paragraph" w:styleId="StandardWeb">
    <w:name w:val="Normal (Web)"/>
    <w:basedOn w:val="Standard"/>
    <w:uiPriority w:val="99"/>
    <w:semiHidden/>
    <w:unhideWhenUsed/>
    <w:rsid w:val="00A7313A"/>
    <w:pPr>
      <w:spacing w:before="100" w:beforeAutospacing="1" w:after="100" w:afterAutospacing="1"/>
    </w:pPr>
    <w:rPr>
      <w:rFonts w:ascii="Times New Roman" w:hAnsi="Times New Roman" w:cs="Times New Roman"/>
      <w:sz w:val="20"/>
      <w:szCs w:val="20"/>
    </w:rPr>
  </w:style>
  <w:style w:type="paragraph" w:styleId="Listenabsatz">
    <w:name w:val="List Paragraph"/>
    <w:basedOn w:val="Standard"/>
    <w:uiPriority w:val="34"/>
    <w:qFormat/>
    <w:rsid w:val="00264AA5"/>
    <w:pPr>
      <w:ind w:left="720"/>
      <w:contextualSpacing/>
    </w:pPr>
  </w:style>
  <w:style w:type="paragraph" w:styleId="Sprechblasentext">
    <w:name w:val="Balloon Text"/>
    <w:basedOn w:val="Standard"/>
    <w:link w:val="SprechblasentextZeichen"/>
    <w:uiPriority w:val="99"/>
    <w:semiHidden/>
    <w:unhideWhenUsed/>
    <w:rsid w:val="0088269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82691"/>
    <w:rPr>
      <w:rFonts w:ascii="Lucida Grande" w:hAnsi="Lucida Grande" w:cs="Lucida Grande"/>
      <w:sz w:val="18"/>
      <w:szCs w:val="18"/>
    </w:rPr>
  </w:style>
  <w:style w:type="paragraph" w:styleId="Kopfzeile">
    <w:name w:val="header"/>
    <w:basedOn w:val="Standard"/>
    <w:link w:val="KopfzeileZeichen"/>
    <w:uiPriority w:val="99"/>
    <w:unhideWhenUsed/>
    <w:rsid w:val="00E7549C"/>
    <w:pPr>
      <w:tabs>
        <w:tab w:val="center" w:pos="4703"/>
        <w:tab w:val="right" w:pos="9406"/>
      </w:tabs>
    </w:pPr>
  </w:style>
  <w:style w:type="character" w:customStyle="1" w:styleId="KopfzeileZeichen">
    <w:name w:val="Kopfzeile Zeichen"/>
    <w:basedOn w:val="Absatzstandardschriftart"/>
    <w:link w:val="Kopfzeile"/>
    <w:uiPriority w:val="99"/>
    <w:rsid w:val="00E7549C"/>
  </w:style>
  <w:style w:type="paragraph" w:styleId="Fuzeile">
    <w:name w:val="footer"/>
    <w:basedOn w:val="Standard"/>
    <w:link w:val="FuzeileZeichen"/>
    <w:uiPriority w:val="99"/>
    <w:unhideWhenUsed/>
    <w:rsid w:val="00E7549C"/>
    <w:pPr>
      <w:tabs>
        <w:tab w:val="center" w:pos="4703"/>
        <w:tab w:val="right" w:pos="9406"/>
      </w:tabs>
    </w:pPr>
  </w:style>
  <w:style w:type="character" w:customStyle="1" w:styleId="FuzeileZeichen">
    <w:name w:val="Fußzeile Zeichen"/>
    <w:basedOn w:val="Absatzstandardschriftart"/>
    <w:link w:val="Fuzeile"/>
    <w:uiPriority w:val="99"/>
    <w:rsid w:val="00E7549C"/>
  </w:style>
  <w:style w:type="character" w:styleId="Seitenzahl">
    <w:name w:val="page number"/>
    <w:basedOn w:val="Absatzstandardschriftart"/>
    <w:uiPriority w:val="99"/>
    <w:semiHidden/>
    <w:unhideWhenUsed/>
    <w:rsid w:val="00E7549C"/>
  </w:style>
  <w:style w:type="character" w:styleId="Link">
    <w:name w:val="Hyperlink"/>
    <w:basedOn w:val="Absatzstandardschriftart"/>
    <w:uiPriority w:val="99"/>
    <w:unhideWhenUsed/>
    <w:rsid w:val="0095702E"/>
    <w:rPr>
      <w:color w:val="0000FF" w:themeColor="hyperlink"/>
      <w:u w:val="single"/>
    </w:rPr>
  </w:style>
  <w:style w:type="character" w:styleId="GesichteterLink">
    <w:name w:val="FollowedHyperlink"/>
    <w:basedOn w:val="Absatzstandardschriftart"/>
    <w:uiPriority w:val="99"/>
    <w:semiHidden/>
    <w:unhideWhenUsed/>
    <w:rsid w:val="00B33B4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162267"/>
    <w:pPr>
      <w:spacing w:before="100" w:beforeAutospacing="1" w:after="100" w:afterAutospacing="1"/>
      <w:outlineLvl w:val="2"/>
    </w:pPr>
    <w:rPr>
      <w:rFonts w:ascii="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ialnotes">
    <w:name w:val="Arial notes"/>
    <w:basedOn w:val="Standard"/>
    <w:qFormat/>
    <w:rsid w:val="00FF6767"/>
    <w:pPr>
      <w:framePr w:hSpace="142" w:vSpace="142" w:wrap="around" w:vAnchor="text" w:hAnchor="text" w:y="1"/>
      <w:numPr>
        <w:numId w:val="1"/>
      </w:numPr>
    </w:pPr>
    <w:rPr>
      <w:rFonts w:ascii="Arial" w:hAnsi="Arial"/>
      <w:sz w:val="20"/>
    </w:rPr>
  </w:style>
  <w:style w:type="character" w:customStyle="1" w:styleId="berschrift3Zeichen">
    <w:name w:val="Überschrift 3 Zeichen"/>
    <w:basedOn w:val="Absatzstandardschriftart"/>
    <w:link w:val="berschrift3"/>
    <w:uiPriority w:val="9"/>
    <w:rsid w:val="00162267"/>
    <w:rPr>
      <w:rFonts w:ascii="Times New Roman" w:hAnsi="Times New Roman" w:cs="Times New Roman"/>
      <w:b/>
      <w:bCs/>
      <w:sz w:val="27"/>
      <w:szCs w:val="27"/>
    </w:rPr>
  </w:style>
  <w:style w:type="paragraph" w:customStyle="1" w:styleId="section">
    <w:name w:val="section"/>
    <w:basedOn w:val="Standard"/>
    <w:rsid w:val="00162267"/>
    <w:pPr>
      <w:spacing w:before="100" w:beforeAutospacing="1" w:after="100" w:afterAutospacing="1"/>
    </w:pPr>
    <w:rPr>
      <w:rFonts w:ascii="Times New Roman" w:hAnsi="Times New Roman" w:cs="Times New Roman"/>
      <w:sz w:val="20"/>
      <w:szCs w:val="20"/>
    </w:rPr>
  </w:style>
  <w:style w:type="paragraph" w:customStyle="1" w:styleId="Default">
    <w:name w:val="Default"/>
    <w:rsid w:val="00EA7777"/>
    <w:pPr>
      <w:widowControl w:val="0"/>
      <w:autoSpaceDE w:val="0"/>
      <w:autoSpaceDN w:val="0"/>
      <w:adjustRightInd w:val="0"/>
    </w:pPr>
    <w:rPr>
      <w:rFonts w:ascii="Calibri" w:hAnsi="Calibri" w:cs="Calibri"/>
      <w:color w:val="000000"/>
      <w:lang w:val="de-DE"/>
    </w:rPr>
  </w:style>
  <w:style w:type="paragraph" w:styleId="StandardWeb">
    <w:name w:val="Normal (Web)"/>
    <w:basedOn w:val="Standard"/>
    <w:uiPriority w:val="99"/>
    <w:semiHidden/>
    <w:unhideWhenUsed/>
    <w:rsid w:val="00A7313A"/>
    <w:pPr>
      <w:spacing w:before="100" w:beforeAutospacing="1" w:after="100" w:afterAutospacing="1"/>
    </w:pPr>
    <w:rPr>
      <w:rFonts w:ascii="Times New Roman" w:hAnsi="Times New Roman" w:cs="Times New Roman"/>
      <w:sz w:val="20"/>
      <w:szCs w:val="20"/>
    </w:rPr>
  </w:style>
  <w:style w:type="paragraph" w:styleId="Listenabsatz">
    <w:name w:val="List Paragraph"/>
    <w:basedOn w:val="Standard"/>
    <w:uiPriority w:val="34"/>
    <w:qFormat/>
    <w:rsid w:val="00264AA5"/>
    <w:pPr>
      <w:ind w:left="720"/>
      <w:contextualSpacing/>
    </w:pPr>
  </w:style>
  <w:style w:type="paragraph" w:styleId="Sprechblasentext">
    <w:name w:val="Balloon Text"/>
    <w:basedOn w:val="Standard"/>
    <w:link w:val="SprechblasentextZeichen"/>
    <w:uiPriority w:val="99"/>
    <w:semiHidden/>
    <w:unhideWhenUsed/>
    <w:rsid w:val="00882691"/>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82691"/>
    <w:rPr>
      <w:rFonts w:ascii="Lucida Grande" w:hAnsi="Lucida Grande" w:cs="Lucida Grande"/>
      <w:sz w:val="18"/>
      <w:szCs w:val="18"/>
    </w:rPr>
  </w:style>
  <w:style w:type="paragraph" w:styleId="Kopfzeile">
    <w:name w:val="header"/>
    <w:basedOn w:val="Standard"/>
    <w:link w:val="KopfzeileZeichen"/>
    <w:uiPriority w:val="99"/>
    <w:unhideWhenUsed/>
    <w:rsid w:val="00E7549C"/>
    <w:pPr>
      <w:tabs>
        <w:tab w:val="center" w:pos="4703"/>
        <w:tab w:val="right" w:pos="9406"/>
      </w:tabs>
    </w:pPr>
  </w:style>
  <w:style w:type="character" w:customStyle="1" w:styleId="KopfzeileZeichen">
    <w:name w:val="Kopfzeile Zeichen"/>
    <w:basedOn w:val="Absatzstandardschriftart"/>
    <w:link w:val="Kopfzeile"/>
    <w:uiPriority w:val="99"/>
    <w:rsid w:val="00E7549C"/>
  </w:style>
  <w:style w:type="paragraph" w:styleId="Fuzeile">
    <w:name w:val="footer"/>
    <w:basedOn w:val="Standard"/>
    <w:link w:val="FuzeileZeichen"/>
    <w:uiPriority w:val="99"/>
    <w:unhideWhenUsed/>
    <w:rsid w:val="00E7549C"/>
    <w:pPr>
      <w:tabs>
        <w:tab w:val="center" w:pos="4703"/>
        <w:tab w:val="right" w:pos="9406"/>
      </w:tabs>
    </w:pPr>
  </w:style>
  <w:style w:type="character" w:customStyle="1" w:styleId="FuzeileZeichen">
    <w:name w:val="Fußzeile Zeichen"/>
    <w:basedOn w:val="Absatzstandardschriftart"/>
    <w:link w:val="Fuzeile"/>
    <w:uiPriority w:val="99"/>
    <w:rsid w:val="00E7549C"/>
  </w:style>
  <w:style w:type="character" w:styleId="Seitenzahl">
    <w:name w:val="page number"/>
    <w:basedOn w:val="Absatzstandardschriftart"/>
    <w:uiPriority w:val="99"/>
    <w:semiHidden/>
    <w:unhideWhenUsed/>
    <w:rsid w:val="00E7549C"/>
  </w:style>
  <w:style w:type="character" w:styleId="Link">
    <w:name w:val="Hyperlink"/>
    <w:basedOn w:val="Absatzstandardschriftart"/>
    <w:uiPriority w:val="99"/>
    <w:unhideWhenUsed/>
    <w:rsid w:val="0095702E"/>
    <w:rPr>
      <w:color w:val="0000FF" w:themeColor="hyperlink"/>
      <w:u w:val="single"/>
    </w:rPr>
  </w:style>
  <w:style w:type="character" w:styleId="GesichteterLink">
    <w:name w:val="FollowedHyperlink"/>
    <w:basedOn w:val="Absatzstandardschriftart"/>
    <w:uiPriority w:val="99"/>
    <w:semiHidden/>
    <w:unhideWhenUsed/>
    <w:rsid w:val="00B33B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2817">
      <w:bodyDiv w:val="1"/>
      <w:marLeft w:val="0"/>
      <w:marRight w:val="0"/>
      <w:marTop w:val="0"/>
      <w:marBottom w:val="0"/>
      <w:divBdr>
        <w:top w:val="none" w:sz="0" w:space="0" w:color="auto"/>
        <w:left w:val="none" w:sz="0" w:space="0" w:color="auto"/>
        <w:bottom w:val="none" w:sz="0" w:space="0" w:color="auto"/>
        <w:right w:val="none" w:sz="0" w:space="0" w:color="auto"/>
      </w:divBdr>
      <w:divsChild>
        <w:div w:id="2087994128">
          <w:marLeft w:val="0"/>
          <w:marRight w:val="0"/>
          <w:marTop w:val="0"/>
          <w:marBottom w:val="0"/>
          <w:divBdr>
            <w:top w:val="none" w:sz="0" w:space="0" w:color="auto"/>
            <w:left w:val="none" w:sz="0" w:space="0" w:color="auto"/>
            <w:bottom w:val="none" w:sz="0" w:space="0" w:color="auto"/>
            <w:right w:val="none" w:sz="0" w:space="0" w:color="auto"/>
          </w:divBdr>
          <w:divsChild>
            <w:div w:id="1877816043">
              <w:marLeft w:val="0"/>
              <w:marRight w:val="0"/>
              <w:marTop w:val="0"/>
              <w:marBottom w:val="0"/>
              <w:divBdr>
                <w:top w:val="none" w:sz="0" w:space="0" w:color="auto"/>
                <w:left w:val="none" w:sz="0" w:space="0" w:color="auto"/>
                <w:bottom w:val="none" w:sz="0" w:space="0" w:color="auto"/>
                <w:right w:val="none" w:sz="0" w:space="0" w:color="auto"/>
              </w:divBdr>
              <w:divsChild>
                <w:div w:id="1271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4693">
          <w:marLeft w:val="0"/>
          <w:marRight w:val="0"/>
          <w:marTop w:val="0"/>
          <w:marBottom w:val="0"/>
          <w:divBdr>
            <w:top w:val="none" w:sz="0" w:space="0" w:color="auto"/>
            <w:left w:val="none" w:sz="0" w:space="0" w:color="auto"/>
            <w:bottom w:val="none" w:sz="0" w:space="0" w:color="auto"/>
            <w:right w:val="none" w:sz="0" w:space="0" w:color="auto"/>
          </w:divBdr>
        </w:div>
      </w:divsChild>
    </w:div>
    <w:div w:id="840043864">
      <w:bodyDiv w:val="1"/>
      <w:marLeft w:val="0"/>
      <w:marRight w:val="0"/>
      <w:marTop w:val="0"/>
      <w:marBottom w:val="0"/>
      <w:divBdr>
        <w:top w:val="none" w:sz="0" w:space="0" w:color="auto"/>
        <w:left w:val="none" w:sz="0" w:space="0" w:color="auto"/>
        <w:bottom w:val="none" w:sz="0" w:space="0" w:color="auto"/>
        <w:right w:val="none" w:sz="0" w:space="0" w:color="auto"/>
      </w:divBdr>
      <w:divsChild>
        <w:div w:id="1864901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863197">
              <w:marLeft w:val="0"/>
              <w:marRight w:val="0"/>
              <w:marTop w:val="0"/>
              <w:marBottom w:val="0"/>
              <w:divBdr>
                <w:top w:val="none" w:sz="0" w:space="0" w:color="auto"/>
                <w:left w:val="none" w:sz="0" w:space="0" w:color="auto"/>
                <w:bottom w:val="none" w:sz="0" w:space="0" w:color="auto"/>
                <w:right w:val="none" w:sz="0" w:space="0" w:color="auto"/>
              </w:divBdr>
              <w:divsChild>
                <w:div w:id="1642692528">
                  <w:marLeft w:val="0"/>
                  <w:marRight w:val="0"/>
                  <w:marTop w:val="0"/>
                  <w:marBottom w:val="0"/>
                  <w:divBdr>
                    <w:top w:val="none" w:sz="0" w:space="0" w:color="auto"/>
                    <w:left w:val="none" w:sz="0" w:space="0" w:color="auto"/>
                    <w:bottom w:val="none" w:sz="0" w:space="0" w:color="auto"/>
                    <w:right w:val="none" w:sz="0" w:space="0" w:color="auto"/>
                  </w:divBdr>
                  <w:divsChild>
                    <w:div w:id="1066414456">
                      <w:marLeft w:val="0"/>
                      <w:marRight w:val="0"/>
                      <w:marTop w:val="0"/>
                      <w:marBottom w:val="0"/>
                      <w:divBdr>
                        <w:top w:val="none" w:sz="0" w:space="0" w:color="auto"/>
                        <w:left w:val="none" w:sz="0" w:space="0" w:color="auto"/>
                        <w:bottom w:val="none" w:sz="0" w:space="0" w:color="auto"/>
                        <w:right w:val="none" w:sz="0" w:space="0" w:color="auto"/>
                      </w:divBdr>
                      <w:divsChild>
                        <w:div w:id="1376388878">
                          <w:marLeft w:val="0"/>
                          <w:marRight w:val="0"/>
                          <w:marTop w:val="0"/>
                          <w:marBottom w:val="0"/>
                          <w:divBdr>
                            <w:top w:val="none" w:sz="0" w:space="0" w:color="auto"/>
                            <w:left w:val="none" w:sz="0" w:space="0" w:color="auto"/>
                            <w:bottom w:val="none" w:sz="0" w:space="0" w:color="auto"/>
                            <w:right w:val="none" w:sz="0" w:space="0" w:color="auto"/>
                          </w:divBdr>
                          <w:divsChild>
                            <w:div w:id="90610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575792">
                                  <w:marLeft w:val="0"/>
                                  <w:marRight w:val="0"/>
                                  <w:marTop w:val="0"/>
                                  <w:marBottom w:val="0"/>
                                  <w:divBdr>
                                    <w:top w:val="none" w:sz="0" w:space="0" w:color="auto"/>
                                    <w:left w:val="none" w:sz="0" w:space="0" w:color="auto"/>
                                    <w:bottom w:val="none" w:sz="0" w:space="0" w:color="auto"/>
                                    <w:right w:val="none" w:sz="0" w:space="0" w:color="auto"/>
                                  </w:divBdr>
                                  <w:divsChild>
                                    <w:div w:id="1544513451">
                                      <w:marLeft w:val="0"/>
                                      <w:marRight w:val="0"/>
                                      <w:marTop w:val="0"/>
                                      <w:marBottom w:val="0"/>
                                      <w:divBdr>
                                        <w:top w:val="none" w:sz="0" w:space="0" w:color="auto"/>
                                        <w:left w:val="none" w:sz="0" w:space="0" w:color="auto"/>
                                        <w:bottom w:val="none" w:sz="0" w:space="0" w:color="auto"/>
                                        <w:right w:val="none" w:sz="0" w:space="0" w:color="auto"/>
                                      </w:divBdr>
                                      <w:divsChild>
                                        <w:div w:id="109084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072311">
                                              <w:marLeft w:val="0"/>
                                              <w:marRight w:val="0"/>
                                              <w:marTop w:val="0"/>
                                              <w:marBottom w:val="0"/>
                                              <w:divBdr>
                                                <w:top w:val="none" w:sz="0" w:space="0" w:color="auto"/>
                                                <w:left w:val="none" w:sz="0" w:space="0" w:color="auto"/>
                                                <w:bottom w:val="none" w:sz="0" w:space="0" w:color="auto"/>
                                                <w:right w:val="none" w:sz="0" w:space="0" w:color="auto"/>
                                              </w:divBdr>
                                              <w:divsChild>
                                                <w:div w:id="1077093102">
                                                  <w:marLeft w:val="0"/>
                                                  <w:marRight w:val="0"/>
                                                  <w:marTop w:val="0"/>
                                                  <w:marBottom w:val="0"/>
                                                  <w:divBdr>
                                                    <w:top w:val="none" w:sz="0" w:space="0" w:color="auto"/>
                                                    <w:left w:val="none" w:sz="0" w:space="0" w:color="auto"/>
                                                    <w:bottom w:val="none" w:sz="0" w:space="0" w:color="auto"/>
                                                    <w:right w:val="none" w:sz="0" w:space="0" w:color="auto"/>
                                                  </w:divBdr>
                                                  <w:divsChild>
                                                    <w:div w:id="2070956646">
                                                      <w:marLeft w:val="0"/>
                                                      <w:marRight w:val="0"/>
                                                      <w:marTop w:val="0"/>
                                                      <w:marBottom w:val="0"/>
                                                      <w:divBdr>
                                                        <w:top w:val="none" w:sz="0" w:space="0" w:color="auto"/>
                                                        <w:left w:val="none" w:sz="0" w:space="0" w:color="auto"/>
                                                        <w:bottom w:val="none" w:sz="0" w:space="0" w:color="auto"/>
                                                        <w:right w:val="none" w:sz="0" w:space="0" w:color="auto"/>
                                                      </w:divBdr>
                                                      <w:divsChild>
                                                        <w:div w:id="125023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92154">
                                                              <w:marLeft w:val="0"/>
                                                              <w:marRight w:val="0"/>
                                                              <w:marTop w:val="0"/>
                                                              <w:marBottom w:val="0"/>
                                                              <w:divBdr>
                                                                <w:top w:val="none" w:sz="0" w:space="0" w:color="auto"/>
                                                                <w:left w:val="none" w:sz="0" w:space="0" w:color="auto"/>
                                                                <w:bottom w:val="none" w:sz="0" w:space="0" w:color="auto"/>
                                                                <w:right w:val="none" w:sz="0" w:space="0" w:color="auto"/>
                                                              </w:divBdr>
                                                              <w:divsChild>
                                                                <w:div w:id="17745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680952">
      <w:bodyDiv w:val="1"/>
      <w:marLeft w:val="0"/>
      <w:marRight w:val="0"/>
      <w:marTop w:val="0"/>
      <w:marBottom w:val="0"/>
      <w:divBdr>
        <w:top w:val="none" w:sz="0" w:space="0" w:color="auto"/>
        <w:left w:val="none" w:sz="0" w:space="0" w:color="auto"/>
        <w:bottom w:val="none" w:sz="0" w:space="0" w:color="auto"/>
        <w:right w:val="none" w:sz="0" w:space="0" w:color="auto"/>
      </w:divBdr>
      <w:divsChild>
        <w:div w:id="660278976">
          <w:marLeft w:val="0"/>
          <w:marRight w:val="0"/>
          <w:marTop w:val="0"/>
          <w:marBottom w:val="0"/>
          <w:divBdr>
            <w:top w:val="none" w:sz="0" w:space="0" w:color="auto"/>
            <w:left w:val="none" w:sz="0" w:space="0" w:color="auto"/>
            <w:bottom w:val="none" w:sz="0" w:space="0" w:color="auto"/>
            <w:right w:val="none" w:sz="0" w:space="0" w:color="auto"/>
          </w:divBdr>
        </w:div>
        <w:div w:id="1192183899">
          <w:marLeft w:val="0"/>
          <w:marRight w:val="0"/>
          <w:marTop w:val="0"/>
          <w:marBottom w:val="0"/>
          <w:divBdr>
            <w:top w:val="none" w:sz="0" w:space="0" w:color="auto"/>
            <w:left w:val="none" w:sz="0" w:space="0" w:color="auto"/>
            <w:bottom w:val="none" w:sz="0" w:space="0" w:color="auto"/>
            <w:right w:val="none" w:sz="0" w:space="0" w:color="auto"/>
          </w:divBdr>
          <w:divsChild>
            <w:div w:id="228423250">
              <w:marLeft w:val="0"/>
              <w:marRight w:val="0"/>
              <w:marTop w:val="0"/>
              <w:marBottom w:val="0"/>
              <w:divBdr>
                <w:top w:val="none" w:sz="0" w:space="0" w:color="auto"/>
                <w:left w:val="none" w:sz="0" w:space="0" w:color="auto"/>
                <w:bottom w:val="none" w:sz="0" w:space="0" w:color="auto"/>
                <w:right w:val="none" w:sz="0" w:space="0" w:color="auto"/>
              </w:divBdr>
              <w:divsChild>
                <w:div w:id="1606227339">
                  <w:marLeft w:val="0"/>
                  <w:marRight w:val="0"/>
                  <w:marTop w:val="0"/>
                  <w:marBottom w:val="0"/>
                  <w:divBdr>
                    <w:top w:val="none" w:sz="0" w:space="0" w:color="auto"/>
                    <w:left w:val="none" w:sz="0" w:space="0" w:color="auto"/>
                    <w:bottom w:val="none" w:sz="0" w:space="0" w:color="auto"/>
                    <w:right w:val="none" w:sz="0" w:space="0" w:color="auto"/>
                  </w:divBdr>
                  <w:divsChild>
                    <w:div w:id="14992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yrp.info/sites/iyrp.org/files/IYRP%20Working%20Group%20Updates%20October%20%202024.pdf" TargetMode="External"/><Relationship Id="rId12" Type="http://schemas.openxmlformats.org/officeDocument/2006/relationships/image" Target="media/image2.png"/><Relationship Id="rId13" Type="http://schemas.openxmlformats.org/officeDocument/2006/relationships/hyperlink" Target="https:///www.iyrp.info" TargetMode="External"/><Relationship Id="rId14" Type="http://schemas.openxmlformats.org/officeDocument/2006/relationships/hyperlink" Target="https://rangelandsgateway.org/international-year-rangelands-and-pastoralists-initiative" TargetMode="External"/><Relationship Id="rId15" Type="http://schemas.openxmlformats.org/officeDocument/2006/relationships/hyperlink" Target="mailto:iyrp2026@gmail.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iyrp.info/friends-of-iyrp" TargetMode="External"/><Relationship Id="rId10" Type="http://schemas.openxmlformats.org/officeDocument/2006/relationships/hyperlink" Target="http://www.iyrp.info"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8666</Characters>
  <Application>Microsoft Macintosh Word</Application>
  <DocSecurity>0</DocSecurity>
  <Lines>72</Lines>
  <Paragraphs>20</Paragraphs>
  <ScaleCrop>false</ScaleCrop>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cp:lastPrinted>2023-12-23T17:57:00Z</cp:lastPrinted>
  <dcterms:created xsi:type="dcterms:W3CDTF">2024-11-26T21:32:00Z</dcterms:created>
  <dcterms:modified xsi:type="dcterms:W3CDTF">2024-11-26T21:32:00Z</dcterms:modified>
</cp:coreProperties>
</file>